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970" w:rsidRPr="006F393D" w:rsidRDefault="0011568C" w:rsidP="004109AC">
      <w:pPr>
        <w:spacing w:after="0"/>
        <w:jc w:val="center"/>
        <w:rPr>
          <w:b/>
          <w:sz w:val="24"/>
          <w:szCs w:val="24"/>
          <w:lang w:val="en-US"/>
        </w:rPr>
      </w:pPr>
      <w:r w:rsidRPr="006F393D">
        <w:rPr>
          <w:b/>
          <w:sz w:val="24"/>
          <w:szCs w:val="24"/>
          <w:lang w:val="en-US"/>
        </w:rPr>
        <w:t>22</w:t>
      </w:r>
      <w:r w:rsidRPr="006F393D">
        <w:rPr>
          <w:b/>
          <w:sz w:val="24"/>
          <w:szCs w:val="24"/>
          <w:vertAlign w:val="superscript"/>
          <w:lang w:val="en-US"/>
        </w:rPr>
        <w:t>nd</w:t>
      </w:r>
      <w:r w:rsidRPr="006F393D">
        <w:rPr>
          <w:b/>
          <w:sz w:val="24"/>
          <w:szCs w:val="24"/>
          <w:lang w:val="en-US"/>
        </w:rPr>
        <w:t xml:space="preserve"> Session of the International Legislative Drafting Institute</w:t>
      </w:r>
      <w:r w:rsidR="004F32C4" w:rsidRPr="006F393D">
        <w:rPr>
          <w:rStyle w:val="FootnoteReference"/>
          <w:b/>
          <w:sz w:val="24"/>
          <w:szCs w:val="24"/>
          <w:lang w:val="en-US"/>
        </w:rPr>
        <w:footnoteReference w:id="1"/>
      </w:r>
    </w:p>
    <w:p w:rsidR="0011568C" w:rsidRPr="006F393D" w:rsidRDefault="0011568C" w:rsidP="004109AC">
      <w:pPr>
        <w:spacing w:after="0"/>
        <w:jc w:val="center"/>
        <w:rPr>
          <w:b/>
          <w:sz w:val="24"/>
          <w:szCs w:val="24"/>
          <w:lang w:val="en-US"/>
        </w:rPr>
      </w:pPr>
      <w:r w:rsidRPr="006F393D">
        <w:rPr>
          <w:b/>
          <w:sz w:val="24"/>
          <w:szCs w:val="24"/>
          <w:lang w:val="en-US"/>
        </w:rPr>
        <w:t>The Public Law Centre,</w:t>
      </w:r>
    </w:p>
    <w:p w:rsidR="0011568C" w:rsidRPr="006F393D" w:rsidRDefault="0011568C" w:rsidP="004109AC">
      <w:pPr>
        <w:spacing w:after="0"/>
        <w:jc w:val="center"/>
        <w:rPr>
          <w:b/>
          <w:sz w:val="24"/>
          <w:szCs w:val="24"/>
          <w:lang w:val="en-US"/>
        </w:rPr>
      </w:pPr>
      <w:r w:rsidRPr="006F393D">
        <w:rPr>
          <w:b/>
          <w:sz w:val="24"/>
          <w:szCs w:val="24"/>
          <w:lang w:val="en-US"/>
        </w:rPr>
        <w:t>Tulane Law School</w:t>
      </w:r>
    </w:p>
    <w:p w:rsidR="0011568C" w:rsidRPr="00CD5073" w:rsidRDefault="0011568C" w:rsidP="004109AC">
      <w:pPr>
        <w:spacing w:after="0"/>
        <w:jc w:val="center"/>
        <w:rPr>
          <w:sz w:val="12"/>
          <w:szCs w:val="24"/>
          <w:lang w:val="en-US"/>
        </w:rPr>
      </w:pPr>
    </w:p>
    <w:p w:rsidR="0011568C" w:rsidRPr="006F393D" w:rsidRDefault="0011568C" w:rsidP="004109AC">
      <w:pPr>
        <w:spacing w:after="0"/>
        <w:jc w:val="center"/>
        <w:rPr>
          <w:sz w:val="24"/>
          <w:szCs w:val="24"/>
          <w:lang w:val="en-US"/>
        </w:rPr>
      </w:pPr>
      <w:r w:rsidRPr="006F393D">
        <w:rPr>
          <w:sz w:val="24"/>
          <w:szCs w:val="24"/>
          <w:lang w:val="en-US"/>
        </w:rPr>
        <w:t>New Orleans, Louisiana</w:t>
      </w:r>
    </w:p>
    <w:p w:rsidR="0011568C" w:rsidRPr="006F393D" w:rsidRDefault="0011568C" w:rsidP="004109AC">
      <w:pPr>
        <w:spacing w:after="0"/>
        <w:jc w:val="center"/>
        <w:rPr>
          <w:sz w:val="24"/>
          <w:szCs w:val="24"/>
          <w:lang w:val="en-US"/>
        </w:rPr>
      </w:pPr>
      <w:r w:rsidRPr="006F393D">
        <w:rPr>
          <w:sz w:val="24"/>
          <w:szCs w:val="24"/>
          <w:lang w:val="en-US"/>
        </w:rPr>
        <w:t>13-24 June, 2016</w:t>
      </w:r>
    </w:p>
    <w:p w:rsidR="0011568C" w:rsidRPr="006F393D" w:rsidRDefault="0011568C" w:rsidP="004109AC">
      <w:pPr>
        <w:spacing w:after="0"/>
        <w:jc w:val="both"/>
        <w:rPr>
          <w:b/>
          <w:sz w:val="24"/>
          <w:szCs w:val="24"/>
          <w:lang w:val="en-US"/>
        </w:rPr>
      </w:pPr>
      <w:r w:rsidRPr="006F393D">
        <w:rPr>
          <w:b/>
          <w:sz w:val="24"/>
          <w:szCs w:val="24"/>
          <w:lang w:val="en-US"/>
        </w:rPr>
        <w:t>Introduction</w:t>
      </w:r>
    </w:p>
    <w:p w:rsidR="005F323A" w:rsidRPr="006F393D" w:rsidRDefault="005F323A" w:rsidP="004109AC">
      <w:pPr>
        <w:autoSpaceDE w:val="0"/>
        <w:autoSpaceDN w:val="0"/>
        <w:adjustRightInd w:val="0"/>
        <w:spacing w:after="0" w:line="240" w:lineRule="auto"/>
        <w:jc w:val="both"/>
        <w:rPr>
          <w:rFonts w:cs="CenturyGothic"/>
          <w:color w:val="000000"/>
          <w:sz w:val="24"/>
          <w:szCs w:val="24"/>
        </w:rPr>
      </w:pPr>
      <w:r w:rsidRPr="006F393D">
        <w:rPr>
          <w:rFonts w:cs="CenturyGothic"/>
          <w:color w:val="000000"/>
          <w:sz w:val="24"/>
          <w:szCs w:val="24"/>
        </w:rPr>
        <w:t xml:space="preserve">The June 2016 International Legislative Drafting Institute marked 22 years since The Public Law </w:t>
      </w:r>
      <w:proofErr w:type="spellStart"/>
      <w:r w:rsidRPr="006F393D">
        <w:rPr>
          <w:rFonts w:cs="CenturyGothic"/>
          <w:color w:val="000000"/>
          <w:sz w:val="24"/>
          <w:szCs w:val="24"/>
        </w:rPr>
        <w:t>Center</w:t>
      </w:r>
      <w:proofErr w:type="spellEnd"/>
      <w:r w:rsidRPr="006F393D">
        <w:rPr>
          <w:rFonts w:cs="CenturyGothic"/>
          <w:color w:val="000000"/>
          <w:sz w:val="24"/>
          <w:szCs w:val="24"/>
        </w:rPr>
        <w:t xml:space="preserve"> (TPLC) first launched the Institute in 1995. The International Legislative Drafting Institute for 2016 was held from June 13-24, 2016 in New Orleans, Louisiana with the educational agenda for the 2016 Institute including enjoyable events that made the visit to New Orleans unique and memorable. Participants at the 22</w:t>
      </w:r>
      <w:r w:rsidRPr="006F393D">
        <w:rPr>
          <w:rFonts w:cs="CenturyGothic"/>
          <w:color w:val="000000"/>
          <w:sz w:val="24"/>
          <w:szCs w:val="24"/>
          <w:vertAlign w:val="superscript"/>
        </w:rPr>
        <w:t>nd</w:t>
      </w:r>
      <w:r w:rsidRPr="006F393D">
        <w:rPr>
          <w:rFonts w:cs="CenturyGothic"/>
          <w:color w:val="000000"/>
          <w:sz w:val="24"/>
          <w:szCs w:val="24"/>
        </w:rPr>
        <w:t xml:space="preserve"> Institute were drawn from </w:t>
      </w:r>
      <w:r w:rsidR="00E866F3">
        <w:rPr>
          <w:rFonts w:cs="CenturyGothic"/>
          <w:color w:val="000000"/>
          <w:sz w:val="24"/>
          <w:szCs w:val="24"/>
        </w:rPr>
        <w:t xml:space="preserve">seven (7) countries: </w:t>
      </w:r>
      <w:r w:rsidRPr="006F393D">
        <w:rPr>
          <w:rFonts w:cs="CenturyGothic"/>
          <w:color w:val="000000"/>
          <w:sz w:val="24"/>
          <w:szCs w:val="24"/>
        </w:rPr>
        <w:t xml:space="preserve">Sri Lanka, Sierra Leone, Ghana, Turkmenistan, India, Kenya and Cayman Island.  </w:t>
      </w:r>
    </w:p>
    <w:p w:rsidR="005F323A" w:rsidRPr="006F393D" w:rsidRDefault="005F323A" w:rsidP="004109AC">
      <w:pPr>
        <w:autoSpaceDE w:val="0"/>
        <w:autoSpaceDN w:val="0"/>
        <w:adjustRightInd w:val="0"/>
        <w:spacing w:after="0" w:line="240" w:lineRule="auto"/>
        <w:jc w:val="both"/>
        <w:rPr>
          <w:rFonts w:cs="CenturyGothic"/>
          <w:color w:val="000000"/>
          <w:sz w:val="24"/>
          <w:szCs w:val="24"/>
        </w:rPr>
      </w:pPr>
    </w:p>
    <w:p w:rsidR="004F32C4" w:rsidRPr="006F393D" w:rsidRDefault="005F323A" w:rsidP="004109AC">
      <w:pPr>
        <w:autoSpaceDE w:val="0"/>
        <w:autoSpaceDN w:val="0"/>
        <w:adjustRightInd w:val="0"/>
        <w:spacing w:after="0" w:line="240" w:lineRule="auto"/>
        <w:jc w:val="both"/>
        <w:rPr>
          <w:rFonts w:cs="CenturyGothic"/>
          <w:color w:val="000000"/>
          <w:sz w:val="24"/>
          <w:szCs w:val="24"/>
        </w:rPr>
      </w:pPr>
      <w:r w:rsidRPr="006F393D">
        <w:rPr>
          <w:rFonts w:cs="CenturyGothic"/>
          <w:color w:val="000000"/>
          <w:sz w:val="24"/>
          <w:szCs w:val="24"/>
        </w:rPr>
        <w:t xml:space="preserve">The Institute responds to the worldwide demand on legislative drafters for new laws that support the emergence of free market economies and democratic forms of government. Diverse domestic and international faculty members with experience in the legislative process provided participants with two weeks of lectures, roundtable discussions, instructional site visits, and drafting exercises for an excellent intermediate-length training experience. </w:t>
      </w:r>
      <w:r w:rsidR="004F32C4" w:rsidRPr="006F393D">
        <w:rPr>
          <w:rFonts w:cs="CenturyGothic"/>
          <w:color w:val="000000"/>
          <w:sz w:val="24"/>
          <w:szCs w:val="24"/>
        </w:rPr>
        <w:t xml:space="preserve">The training is </w:t>
      </w:r>
      <w:r w:rsidR="008D25DA" w:rsidRPr="006F393D">
        <w:rPr>
          <w:rFonts w:cs="CenturyGothic"/>
          <w:color w:val="000000"/>
          <w:sz w:val="24"/>
          <w:szCs w:val="24"/>
        </w:rPr>
        <w:t xml:space="preserve">designed </w:t>
      </w:r>
      <w:r w:rsidR="004F32C4" w:rsidRPr="006F393D">
        <w:rPr>
          <w:rFonts w:cs="CenturyGothic"/>
          <w:color w:val="000000"/>
          <w:sz w:val="24"/>
          <w:szCs w:val="24"/>
        </w:rPr>
        <w:t xml:space="preserve">for both lawyers and non-lawyers engaged in legislative drafting, members of legislative bodies and the representatives of non-governmental organizations. </w:t>
      </w:r>
    </w:p>
    <w:p w:rsidR="0051687B" w:rsidRPr="006F393D" w:rsidRDefault="0051687B" w:rsidP="004109AC">
      <w:pPr>
        <w:autoSpaceDE w:val="0"/>
        <w:autoSpaceDN w:val="0"/>
        <w:adjustRightInd w:val="0"/>
        <w:spacing w:after="0" w:line="240" w:lineRule="auto"/>
        <w:jc w:val="both"/>
        <w:rPr>
          <w:rFonts w:cs="CenturyGothic"/>
          <w:color w:val="000000"/>
          <w:sz w:val="24"/>
          <w:szCs w:val="24"/>
        </w:rPr>
      </w:pPr>
    </w:p>
    <w:p w:rsidR="0051687B" w:rsidRPr="006F393D" w:rsidRDefault="008D25DA" w:rsidP="004109AC">
      <w:pPr>
        <w:autoSpaceDE w:val="0"/>
        <w:autoSpaceDN w:val="0"/>
        <w:adjustRightInd w:val="0"/>
        <w:spacing w:after="0" w:line="240" w:lineRule="auto"/>
        <w:jc w:val="both"/>
        <w:rPr>
          <w:rFonts w:cs="CenturyGothic"/>
          <w:color w:val="000000"/>
          <w:sz w:val="24"/>
          <w:szCs w:val="24"/>
        </w:rPr>
      </w:pPr>
      <w:r w:rsidRPr="006F393D">
        <w:rPr>
          <w:rFonts w:cs="CenturyGothic"/>
          <w:color w:val="000000"/>
          <w:sz w:val="24"/>
          <w:szCs w:val="24"/>
        </w:rPr>
        <w:t xml:space="preserve">The 2016 </w:t>
      </w:r>
      <w:r w:rsidR="0051687B" w:rsidRPr="006F393D">
        <w:rPr>
          <w:rFonts w:cs="CenturyGothic"/>
          <w:color w:val="000000"/>
          <w:sz w:val="24"/>
          <w:szCs w:val="24"/>
        </w:rPr>
        <w:t>Institute participants received instruction in diverse aspects of the legislative and administrative processes of government, such as the ethics of drafting, confidentiality, lobbying, and matters of style (gender-neutral language, grammar and punctuation). Trainees also received assistance in producing an office manual or “formulary” of drafting materials for use within their legislative offices.</w:t>
      </w:r>
    </w:p>
    <w:p w:rsidR="0051687B" w:rsidRPr="006F393D" w:rsidRDefault="0051687B" w:rsidP="004109AC">
      <w:pPr>
        <w:autoSpaceDE w:val="0"/>
        <w:autoSpaceDN w:val="0"/>
        <w:adjustRightInd w:val="0"/>
        <w:spacing w:after="0" w:line="240" w:lineRule="auto"/>
        <w:jc w:val="both"/>
        <w:rPr>
          <w:rFonts w:cs="CenturyGothic"/>
          <w:color w:val="000000"/>
          <w:sz w:val="24"/>
          <w:szCs w:val="24"/>
        </w:rPr>
      </w:pPr>
    </w:p>
    <w:p w:rsidR="0051687B" w:rsidRPr="006F393D" w:rsidRDefault="0051687B" w:rsidP="004109AC">
      <w:pPr>
        <w:autoSpaceDE w:val="0"/>
        <w:autoSpaceDN w:val="0"/>
        <w:adjustRightInd w:val="0"/>
        <w:spacing w:after="0" w:line="240" w:lineRule="auto"/>
        <w:jc w:val="both"/>
        <w:rPr>
          <w:rFonts w:cs="CenturyGothic"/>
          <w:color w:val="000000"/>
          <w:sz w:val="24"/>
          <w:szCs w:val="24"/>
        </w:rPr>
      </w:pPr>
      <w:r w:rsidRPr="006F393D">
        <w:rPr>
          <w:rFonts w:cs="CenturyGothic"/>
          <w:color w:val="000000"/>
          <w:sz w:val="24"/>
          <w:szCs w:val="24"/>
        </w:rPr>
        <w:t xml:space="preserve">In roundtable discussions, participants exchanged ideas and information drawn from their own experiences as legislative drafters or legislative contributors. They learned practical wisdom about “how we did it” from other participants and from speakers participating in the roundtable discussions. </w:t>
      </w:r>
    </w:p>
    <w:p w:rsidR="004F32C4" w:rsidRPr="006F393D" w:rsidRDefault="004F32C4" w:rsidP="004109AC">
      <w:pPr>
        <w:autoSpaceDE w:val="0"/>
        <w:autoSpaceDN w:val="0"/>
        <w:adjustRightInd w:val="0"/>
        <w:spacing w:after="0" w:line="240" w:lineRule="auto"/>
        <w:jc w:val="both"/>
        <w:rPr>
          <w:rFonts w:cs="CenturyGothic"/>
          <w:color w:val="000000"/>
          <w:sz w:val="24"/>
          <w:szCs w:val="24"/>
        </w:rPr>
      </w:pPr>
    </w:p>
    <w:p w:rsidR="005F323A" w:rsidRPr="006F393D" w:rsidRDefault="005F323A" w:rsidP="004109AC">
      <w:pPr>
        <w:autoSpaceDE w:val="0"/>
        <w:autoSpaceDN w:val="0"/>
        <w:adjustRightInd w:val="0"/>
        <w:spacing w:after="0" w:line="240" w:lineRule="auto"/>
        <w:jc w:val="both"/>
        <w:rPr>
          <w:rFonts w:cs="CenturyGothic"/>
          <w:color w:val="000000"/>
          <w:sz w:val="24"/>
          <w:szCs w:val="24"/>
        </w:rPr>
      </w:pPr>
      <w:r w:rsidRPr="006F393D">
        <w:rPr>
          <w:rFonts w:cs="CenturyGothic"/>
          <w:color w:val="000000"/>
          <w:sz w:val="24"/>
          <w:szCs w:val="24"/>
        </w:rPr>
        <w:t>A visit to the Louisiana State Capitol provided participants with a glimpse o</w:t>
      </w:r>
      <w:r w:rsidR="008D25DA" w:rsidRPr="006F393D">
        <w:rPr>
          <w:rFonts w:cs="CenturyGothic"/>
          <w:color w:val="000000"/>
          <w:sz w:val="24"/>
          <w:szCs w:val="24"/>
        </w:rPr>
        <w:t>f</w:t>
      </w:r>
      <w:r w:rsidRPr="006F393D">
        <w:rPr>
          <w:rFonts w:cs="CenturyGothic"/>
          <w:color w:val="000000"/>
          <w:sz w:val="24"/>
          <w:szCs w:val="24"/>
        </w:rPr>
        <w:t xml:space="preserve"> the work of the </w:t>
      </w:r>
      <w:r w:rsidR="008D25DA" w:rsidRPr="006F393D">
        <w:rPr>
          <w:rFonts w:cs="CenturyGothic"/>
          <w:color w:val="000000"/>
          <w:sz w:val="24"/>
          <w:szCs w:val="24"/>
        </w:rPr>
        <w:t xml:space="preserve">State of Louisiana’s </w:t>
      </w:r>
      <w:r w:rsidRPr="006F393D">
        <w:rPr>
          <w:rFonts w:cs="CenturyGothic"/>
          <w:color w:val="000000"/>
          <w:sz w:val="24"/>
          <w:szCs w:val="24"/>
        </w:rPr>
        <w:t xml:space="preserve">Parliament and how Parliamentarians interface with their constituents on </w:t>
      </w:r>
      <w:r w:rsidR="008D25DA" w:rsidRPr="006F393D">
        <w:rPr>
          <w:rFonts w:cs="CenturyGothic"/>
          <w:color w:val="000000"/>
          <w:sz w:val="24"/>
          <w:szCs w:val="24"/>
        </w:rPr>
        <w:t xml:space="preserve">state and national </w:t>
      </w:r>
      <w:r w:rsidRPr="006F393D">
        <w:rPr>
          <w:rFonts w:cs="CenturyGothic"/>
          <w:color w:val="000000"/>
          <w:sz w:val="24"/>
          <w:szCs w:val="24"/>
        </w:rPr>
        <w:t xml:space="preserve">issues.  </w:t>
      </w:r>
    </w:p>
    <w:p w:rsidR="005F323A" w:rsidRPr="006F393D" w:rsidRDefault="005F323A" w:rsidP="004109AC">
      <w:pPr>
        <w:autoSpaceDE w:val="0"/>
        <w:autoSpaceDN w:val="0"/>
        <w:adjustRightInd w:val="0"/>
        <w:spacing w:after="0" w:line="240" w:lineRule="auto"/>
        <w:jc w:val="both"/>
        <w:rPr>
          <w:rFonts w:cs="CenturyGothic"/>
          <w:color w:val="000000"/>
          <w:sz w:val="24"/>
          <w:szCs w:val="24"/>
        </w:rPr>
      </w:pPr>
    </w:p>
    <w:p w:rsidR="0051687B" w:rsidRPr="006F393D" w:rsidRDefault="0051687B" w:rsidP="004109AC">
      <w:pPr>
        <w:autoSpaceDE w:val="0"/>
        <w:autoSpaceDN w:val="0"/>
        <w:adjustRightInd w:val="0"/>
        <w:spacing w:after="0" w:line="240" w:lineRule="auto"/>
        <w:jc w:val="both"/>
        <w:rPr>
          <w:rFonts w:cs="CenturyGothic"/>
          <w:color w:val="000000"/>
          <w:sz w:val="24"/>
          <w:szCs w:val="24"/>
        </w:rPr>
      </w:pPr>
      <w:r w:rsidRPr="006F393D">
        <w:rPr>
          <w:rFonts w:cs="CenturyGothic"/>
          <w:color w:val="000000"/>
          <w:sz w:val="24"/>
          <w:szCs w:val="24"/>
        </w:rPr>
        <w:t xml:space="preserve">The following presentations among </w:t>
      </w:r>
      <w:r w:rsidR="008D25DA" w:rsidRPr="006F393D">
        <w:rPr>
          <w:rFonts w:cs="CenturyGothic"/>
          <w:color w:val="000000"/>
          <w:sz w:val="24"/>
          <w:szCs w:val="24"/>
        </w:rPr>
        <w:t xml:space="preserve">many </w:t>
      </w:r>
      <w:r w:rsidRPr="006F393D">
        <w:rPr>
          <w:rFonts w:cs="CenturyGothic"/>
          <w:color w:val="000000"/>
          <w:sz w:val="24"/>
          <w:szCs w:val="24"/>
        </w:rPr>
        <w:t xml:space="preserve">others were made in this year’s drafting Institute: Constitutional Drafting, Regulatory Drafting, Parliamentary Drafting Instructions, Drafting Criminal Penalties, Drafting Election Laws, and Drafting for Compliance with International Trade Agreements, Drafting Environmental Laws, Drafting Agricultural Laws…etc. </w:t>
      </w:r>
    </w:p>
    <w:p w:rsidR="0011568C" w:rsidRPr="006F393D" w:rsidRDefault="0011568C" w:rsidP="004109AC">
      <w:pPr>
        <w:spacing w:after="0"/>
        <w:jc w:val="both"/>
        <w:rPr>
          <w:sz w:val="24"/>
          <w:szCs w:val="24"/>
          <w:lang w:val="en-US"/>
        </w:rPr>
      </w:pPr>
    </w:p>
    <w:p w:rsidR="0011568C" w:rsidRPr="006F393D" w:rsidRDefault="00040FC8" w:rsidP="004109AC">
      <w:pPr>
        <w:spacing w:after="0"/>
        <w:jc w:val="both"/>
        <w:rPr>
          <w:b/>
          <w:sz w:val="24"/>
          <w:szCs w:val="24"/>
          <w:lang w:val="en-US"/>
        </w:rPr>
      </w:pPr>
      <w:r w:rsidRPr="006F393D">
        <w:rPr>
          <w:b/>
          <w:sz w:val="24"/>
          <w:szCs w:val="24"/>
          <w:lang w:val="en-US"/>
        </w:rPr>
        <w:t xml:space="preserve">Sequence of </w:t>
      </w:r>
      <w:r w:rsidR="007B3ACE" w:rsidRPr="006F393D">
        <w:rPr>
          <w:b/>
          <w:sz w:val="24"/>
          <w:szCs w:val="24"/>
          <w:lang w:val="en-US"/>
        </w:rPr>
        <w:t>Courses</w:t>
      </w:r>
      <w:r w:rsidR="0089334E" w:rsidRPr="006F393D">
        <w:rPr>
          <w:b/>
          <w:sz w:val="24"/>
          <w:szCs w:val="24"/>
          <w:lang w:val="en-US"/>
        </w:rPr>
        <w:t xml:space="preserve"> -</w:t>
      </w:r>
      <w:r w:rsidRPr="006F393D">
        <w:rPr>
          <w:b/>
          <w:sz w:val="24"/>
          <w:szCs w:val="24"/>
          <w:lang w:val="en-US"/>
        </w:rPr>
        <w:t xml:space="preserve"> Week One </w:t>
      </w:r>
      <w:r w:rsidR="0011568C" w:rsidRPr="006F393D">
        <w:rPr>
          <w:b/>
          <w:sz w:val="24"/>
          <w:szCs w:val="24"/>
          <w:lang w:val="en-US"/>
        </w:rPr>
        <w:t xml:space="preserve">  </w:t>
      </w:r>
    </w:p>
    <w:p w:rsidR="007B3ACE" w:rsidRPr="006F393D" w:rsidRDefault="0089334E" w:rsidP="004109AC">
      <w:pPr>
        <w:spacing w:after="0"/>
        <w:jc w:val="both"/>
        <w:rPr>
          <w:sz w:val="24"/>
          <w:szCs w:val="24"/>
          <w:lang w:val="en-US"/>
        </w:rPr>
      </w:pPr>
      <w:r w:rsidRPr="006F393D">
        <w:rPr>
          <w:sz w:val="24"/>
          <w:szCs w:val="24"/>
          <w:lang w:val="en-US"/>
        </w:rPr>
        <w:t xml:space="preserve">The first week of training was introduced by the Executive Director of the TPLC, David Marcello and Phil Knight who spoke about “Comparison of US Bicameral Legislative </w:t>
      </w:r>
      <w:r w:rsidRPr="006F393D">
        <w:rPr>
          <w:sz w:val="24"/>
          <w:szCs w:val="24"/>
          <w:lang w:val="en-US"/>
        </w:rPr>
        <w:lastRenderedPageBreak/>
        <w:t xml:space="preserve">Enactment Process with the Parliamentary System” to discuss the parliamentary system and state-federal legislative enactment procedures; their interrelation to the drafting process and lessons to be learned by comparing both systems. This course was essential in situating participants in relation to the US federal system and the relationship between the federal state and the federation when it comes to drafting. The course on “Getting Started: An Overview of Legislative and Administrative Drafting” </w:t>
      </w:r>
      <w:r w:rsidR="00B73C05" w:rsidRPr="006F393D">
        <w:rPr>
          <w:sz w:val="24"/>
          <w:szCs w:val="24"/>
          <w:lang w:val="en-US"/>
        </w:rPr>
        <w:t>laid emphasis on how a drafter facing a blank sheet of paper decides where to kick-start his writing. The course presented various steps and stages necessary to be followed to ensure a fruitful brainstorming and drafting process. Similarities and differences were highlighted between drafting legislation and agency regulations.</w:t>
      </w:r>
    </w:p>
    <w:p w:rsidR="00B73C05" w:rsidRPr="006F393D" w:rsidRDefault="00B73C05" w:rsidP="004109AC">
      <w:pPr>
        <w:spacing w:after="0"/>
        <w:jc w:val="both"/>
        <w:rPr>
          <w:sz w:val="24"/>
          <w:szCs w:val="24"/>
          <w:lang w:val="en-US"/>
        </w:rPr>
      </w:pPr>
    </w:p>
    <w:p w:rsidR="007965B0" w:rsidRPr="006F393D" w:rsidRDefault="007D5DEC" w:rsidP="004109AC">
      <w:pPr>
        <w:autoSpaceDE w:val="0"/>
        <w:autoSpaceDN w:val="0"/>
        <w:adjustRightInd w:val="0"/>
        <w:spacing w:after="0" w:line="240" w:lineRule="auto"/>
        <w:jc w:val="both"/>
        <w:rPr>
          <w:rFonts w:cs="CenturyGothic"/>
          <w:sz w:val="24"/>
          <w:szCs w:val="24"/>
        </w:rPr>
      </w:pPr>
      <w:r>
        <w:rPr>
          <w:rFonts w:cs="CenturyGothic"/>
          <w:sz w:val="24"/>
          <w:szCs w:val="24"/>
        </w:rPr>
        <w:t xml:space="preserve">The course on </w:t>
      </w:r>
      <w:r w:rsidR="007965B0" w:rsidRPr="006F393D">
        <w:rPr>
          <w:rFonts w:cs="CenturyGothic"/>
          <w:sz w:val="24"/>
          <w:szCs w:val="24"/>
        </w:rPr>
        <w:t>"Formulary Introduction"</w:t>
      </w:r>
      <w:r>
        <w:rPr>
          <w:rFonts w:cs="CenturyGothic"/>
          <w:sz w:val="24"/>
          <w:szCs w:val="24"/>
        </w:rPr>
        <w:t xml:space="preserve"> presented by the </w:t>
      </w:r>
      <w:r w:rsidR="00FE4DD7">
        <w:rPr>
          <w:rFonts w:cs="CenturyGothic"/>
          <w:sz w:val="24"/>
          <w:szCs w:val="24"/>
        </w:rPr>
        <w:t>Assistant Director of TPLC e</w:t>
      </w:r>
      <w:r w:rsidR="007965B0" w:rsidRPr="006F393D">
        <w:rPr>
          <w:rFonts w:cs="CenturyGothic"/>
          <w:sz w:val="24"/>
          <w:szCs w:val="24"/>
        </w:rPr>
        <w:t>xplain</w:t>
      </w:r>
      <w:r w:rsidR="00FE4DD7">
        <w:rPr>
          <w:rFonts w:cs="CenturyGothic"/>
          <w:sz w:val="24"/>
          <w:szCs w:val="24"/>
        </w:rPr>
        <w:t>ed</w:t>
      </w:r>
      <w:r w:rsidR="007965B0" w:rsidRPr="006F393D">
        <w:rPr>
          <w:rFonts w:cs="CenturyGothic"/>
          <w:sz w:val="24"/>
          <w:szCs w:val="24"/>
        </w:rPr>
        <w:t xml:space="preserve"> the use of a formulary or office manual as a repository of acquired wisdom in standardizing good drafting practice. Participants </w:t>
      </w:r>
      <w:r w:rsidR="00FE4DD7">
        <w:rPr>
          <w:rFonts w:cs="CenturyGothic"/>
          <w:sz w:val="24"/>
          <w:szCs w:val="24"/>
        </w:rPr>
        <w:t>r</w:t>
      </w:r>
      <w:r w:rsidR="007965B0" w:rsidRPr="006F393D">
        <w:rPr>
          <w:rFonts w:cs="CenturyGothic"/>
          <w:sz w:val="24"/>
          <w:szCs w:val="24"/>
        </w:rPr>
        <w:t>eceive</w:t>
      </w:r>
      <w:r w:rsidR="00FE4DD7">
        <w:rPr>
          <w:rFonts w:cs="CenturyGothic"/>
          <w:sz w:val="24"/>
          <w:szCs w:val="24"/>
        </w:rPr>
        <w:t>d</w:t>
      </w:r>
      <w:r w:rsidR="007965B0" w:rsidRPr="006F393D">
        <w:rPr>
          <w:rFonts w:cs="CenturyGothic"/>
          <w:sz w:val="24"/>
          <w:szCs w:val="24"/>
        </w:rPr>
        <w:t xml:space="preserve"> an introduction to copies of various drafting manuals that can be used as models in</w:t>
      </w:r>
      <w:r w:rsidR="00FE4DD7">
        <w:rPr>
          <w:rFonts w:cs="CenturyGothic"/>
          <w:sz w:val="24"/>
          <w:szCs w:val="24"/>
        </w:rPr>
        <w:t xml:space="preserve"> </w:t>
      </w:r>
      <w:r w:rsidR="007965B0" w:rsidRPr="006F393D">
        <w:rPr>
          <w:rFonts w:cs="CenturyGothic"/>
          <w:sz w:val="24"/>
          <w:szCs w:val="24"/>
        </w:rPr>
        <w:t>producing a formulary for use in their own legislative offices.</w:t>
      </w:r>
    </w:p>
    <w:p w:rsidR="007965B0" w:rsidRPr="006F393D" w:rsidRDefault="007965B0" w:rsidP="004109AC">
      <w:pPr>
        <w:autoSpaceDE w:val="0"/>
        <w:autoSpaceDN w:val="0"/>
        <w:adjustRightInd w:val="0"/>
        <w:spacing w:after="0" w:line="240" w:lineRule="auto"/>
        <w:jc w:val="both"/>
        <w:rPr>
          <w:rFonts w:cs="CenturyGothic"/>
          <w:sz w:val="24"/>
          <w:szCs w:val="24"/>
        </w:rPr>
      </w:pPr>
    </w:p>
    <w:p w:rsidR="004109AC" w:rsidRDefault="00FE4DD7" w:rsidP="004109AC">
      <w:pPr>
        <w:autoSpaceDE w:val="0"/>
        <w:autoSpaceDN w:val="0"/>
        <w:adjustRightInd w:val="0"/>
        <w:spacing w:after="0" w:line="240" w:lineRule="auto"/>
        <w:jc w:val="both"/>
        <w:rPr>
          <w:rFonts w:cs="CenturyGothic"/>
          <w:sz w:val="24"/>
          <w:szCs w:val="24"/>
        </w:rPr>
      </w:pPr>
      <w:r>
        <w:rPr>
          <w:rFonts w:cs="CenturyGothic"/>
          <w:sz w:val="24"/>
          <w:szCs w:val="24"/>
        </w:rPr>
        <w:t>One particular course that brought excitement during the 22</w:t>
      </w:r>
      <w:r w:rsidRPr="00FE4DD7">
        <w:rPr>
          <w:rFonts w:cs="CenturyGothic"/>
          <w:sz w:val="24"/>
          <w:szCs w:val="24"/>
          <w:vertAlign w:val="superscript"/>
        </w:rPr>
        <w:t>nd</w:t>
      </w:r>
      <w:r>
        <w:rPr>
          <w:rFonts w:cs="CenturyGothic"/>
          <w:sz w:val="24"/>
          <w:szCs w:val="24"/>
        </w:rPr>
        <w:t xml:space="preserve"> Institute lectures was the course on plain language drafting. </w:t>
      </w:r>
      <w:r w:rsidR="007965B0" w:rsidRPr="006F393D">
        <w:rPr>
          <w:rFonts w:cs="CenturyGothic"/>
          <w:sz w:val="24"/>
          <w:szCs w:val="24"/>
        </w:rPr>
        <w:t>"Plain Language Drafting Part I"</w:t>
      </w:r>
      <w:r>
        <w:rPr>
          <w:rFonts w:cs="CenturyGothic"/>
          <w:sz w:val="24"/>
          <w:szCs w:val="24"/>
        </w:rPr>
        <w:t xml:space="preserve"> revealed that even </w:t>
      </w:r>
      <w:r w:rsidR="007965B0" w:rsidRPr="006F393D">
        <w:rPr>
          <w:rFonts w:cs="CenturyGothic"/>
          <w:sz w:val="24"/>
          <w:szCs w:val="24"/>
        </w:rPr>
        <w:t>complex ideas c</w:t>
      </w:r>
      <w:r>
        <w:rPr>
          <w:rFonts w:cs="CenturyGothic"/>
          <w:sz w:val="24"/>
          <w:szCs w:val="24"/>
        </w:rPr>
        <w:t xml:space="preserve">ould </w:t>
      </w:r>
      <w:r w:rsidR="007965B0" w:rsidRPr="006F393D">
        <w:rPr>
          <w:rFonts w:cs="CenturyGothic"/>
          <w:sz w:val="24"/>
          <w:szCs w:val="24"/>
        </w:rPr>
        <w:t>be expressed in an una</w:t>
      </w:r>
      <w:r>
        <w:rPr>
          <w:rFonts w:cs="CenturyGothic"/>
          <w:sz w:val="24"/>
          <w:szCs w:val="24"/>
        </w:rPr>
        <w:t xml:space="preserve">mbiguous manner. This lecture </w:t>
      </w:r>
      <w:r w:rsidR="007965B0" w:rsidRPr="006F393D">
        <w:rPr>
          <w:rFonts w:cs="CenturyGothic"/>
          <w:sz w:val="24"/>
          <w:szCs w:val="24"/>
        </w:rPr>
        <w:t>demonstrate</w:t>
      </w:r>
      <w:r>
        <w:rPr>
          <w:rFonts w:cs="CenturyGothic"/>
          <w:sz w:val="24"/>
          <w:szCs w:val="24"/>
        </w:rPr>
        <w:t>d</w:t>
      </w:r>
      <w:r w:rsidR="007965B0" w:rsidRPr="006F393D">
        <w:rPr>
          <w:rFonts w:cs="CenturyGothic"/>
          <w:sz w:val="24"/>
          <w:szCs w:val="24"/>
        </w:rPr>
        <w:t xml:space="preserve"> how active voice, base verbs, present tense, and singular number can be used to enhance clarity and readability in drafts of proposed legislation or agency regulations.</w:t>
      </w:r>
      <w:r>
        <w:rPr>
          <w:rFonts w:cs="CenturyGothic"/>
          <w:sz w:val="24"/>
          <w:szCs w:val="24"/>
        </w:rPr>
        <w:t xml:space="preserve"> </w:t>
      </w:r>
    </w:p>
    <w:p w:rsidR="004109AC" w:rsidRDefault="004109AC" w:rsidP="004109AC">
      <w:pPr>
        <w:autoSpaceDE w:val="0"/>
        <w:autoSpaceDN w:val="0"/>
        <w:adjustRightInd w:val="0"/>
        <w:spacing w:after="0" w:line="240" w:lineRule="auto"/>
        <w:jc w:val="both"/>
        <w:rPr>
          <w:rFonts w:cs="CenturyGothic"/>
          <w:sz w:val="24"/>
          <w:szCs w:val="24"/>
        </w:rPr>
      </w:pPr>
    </w:p>
    <w:p w:rsidR="00FE4DD7" w:rsidRDefault="00FE4DD7" w:rsidP="004109AC">
      <w:pPr>
        <w:autoSpaceDE w:val="0"/>
        <w:autoSpaceDN w:val="0"/>
        <w:adjustRightInd w:val="0"/>
        <w:spacing w:after="0" w:line="240" w:lineRule="auto"/>
        <w:jc w:val="both"/>
        <w:rPr>
          <w:rFonts w:cs="CenturyGothic"/>
          <w:sz w:val="24"/>
          <w:szCs w:val="24"/>
        </w:rPr>
      </w:pPr>
      <w:r>
        <w:rPr>
          <w:rFonts w:cs="CenturyGothic"/>
          <w:sz w:val="24"/>
          <w:szCs w:val="24"/>
        </w:rPr>
        <w:t xml:space="preserve">To demonstrate the central part language plays in the writing process, the following sentence was given to be punctuated: </w:t>
      </w:r>
      <w:r w:rsidRPr="00FE4DD7">
        <w:rPr>
          <w:rFonts w:cs="CenturyGothic"/>
          <w:b/>
          <w:sz w:val="24"/>
          <w:szCs w:val="24"/>
        </w:rPr>
        <w:t>A woman without her man is nothing</w:t>
      </w:r>
      <w:r>
        <w:rPr>
          <w:rFonts w:cs="CenturyGothic"/>
          <w:sz w:val="24"/>
          <w:szCs w:val="24"/>
        </w:rPr>
        <w:t xml:space="preserve">. The presenter revealed that such a sentence had been punctuated to </w:t>
      </w:r>
      <w:r w:rsidR="004109AC">
        <w:rPr>
          <w:rFonts w:cs="CenturyGothic"/>
          <w:sz w:val="24"/>
          <w:szCs w:val="24"/>
        </w:rPr>
        <w:t xml:space="preserve">mean </w:t>
      </w:r>
      <w:r>
        <w:rPr>
          <w:rFonts w:cs="CenturyGothic"/>
          <w:sz w:val="24"/>
          <w:szCs w:val="24"/>
        </w:rPr>
        <w:t xml:space="preserve">different </w:t>
      </w:r>
      <w:r w:rsidR="004109AC">
        <w:rPr>
          <w:rFonts w:cs="CenturyGothic"/>
          <w:sz w:val="24"/>
          <w:szCs w:val="24"/>
        </w:rPr>
        <w:t>things depending on the</w:t>
      </w:r>
      <w:r>
        <w:rPr>
          <w:rFonts w:cs="CenturyGothic"/>
          <w:sz w:val="24"/>
          <w:szCs w:val="24"/>
        </w:rPr>
        <w:t xml:space="preserve"> writer. This is how the sentence was punctuated by a man and a woman:</w:t>
      </w:r>
    </w:p>
    <w:p w:rsidR="00E866F3" w:rsidRDefault="00E866F3" w:rsidP="004109AC">
      <w:pPr>
        <w:autoSpaceDE w:val="0"/>
        <w:autoSpaceDN w:val="0"/>
        <w:adjustRightInd w:val="0"/>
        <w:spacing w:after="0" w:line="240" w:lineRule="auto"/>
        <w:jc w:val="both"/>
        <w:rPr>
          <w:rFonts w:cs="CenturyGothic"/>
          <w:sz w:val="24"/>
          <w:szCs w:val="24"/>
        </w:rPr>
      </w:pPr>
    </w:p>
    <w:p w:rsidR="007965B0" w:rsidRDefault="00FE4DD7" w:rsidP="004109AC">
      <w:pPr>
        <w:pStyle w:val="ListParagraph"/>
        <w:numPr>
          <w:ilvl w:val="0"/>
          <w:numId w:val="1"/>
        </w:numPr>
        <w:autoSpaceDE w:val="0"/>
        <w:autoSpaceDN w:val="0"/>
        <w:adjustRightInd w:val="0"/>
        <w:spacing w:after="0" w:line="240" w:lineRule="auto"/>
        <w:jc w:val="both"/>
        <w:rPr>
          <w:rFonts w:cs="CenturyGothic"/>
          <w:sz w:val="24"/>
          <w:szCs w:val="24"/>
        </w:rPr>
      </w:pPr>
      <w:r>
        <w:rPr>
          <w:rFonts w:cs="CenturyGothic"/>
          <w:sz w:val="24"/>
          <w:szCs w:val="24"/>
        </w:rPr>
        <w:t xml:space="preserve">Punctuation by a man: </w:t>
      </w:r>
      <w:r w:rsidRPr="00E866F3">
        <w:rPr>
          <w:rFonts w:cs="CenturyGothic"/>
          <w:b/>
          <w:i/>
          <w:sz w:val="24"/>
          <w:szCs w:val="24"/>
        </w:rPr>
        <w:t>A woman, without her man is nothing</w:t>
      </w:r>
      <w:r w:rsidRPr="00FE4DD7">
        <w:rPr>
          <w:rFonts w:cs="CenturyGothic"/>
          <w:b/>
          <w:sz w:val="24"/>
          <w:szCs w:val="24"/>
        </w:rPr>
        <w:t>.</w:t>
      </w:r>
    </w:p>
    <w:p w:rsidR="00FE4DD7" w:rsidRPr="00FE4DD7" w:rsidRDefault="00FE4DD7" w:rsidP="004109AC">
      <w:pPr>
        <w:pStyle w:val="ListParagraph"/>
        <w:numPr>
          <w:ilvl w:val="0"/>
          <w:numId w:val="1"/>
        </w:numPr>
        <w:autoSpaceDE w:val="0"/>
        <w:autoSpaceDN w:val="0"/>
        <w:adjustRightInd w:val="0"/>
        <w:spacing w:after="0" w:line="240" w:lineRule="auto"/>
        <w:jc w:val="both"/>
        <w:rPr>
          <w:rFonts w:cs="CenturyGothic"/>
          <w:sz w:val="24"/>
          <w:szCs w:val="24"/>
        </w:rPr>
      </w:pPr>
      <w:r>
        <w:rPr>
          <w:rFonts w:cs="CenturyGothic"/>
          <w:sz w:val="24"/>
          <w:szCs w:val="24"/>
        </w:rPr>
        <w:t xml:space="preserve">Punctuation by a woman: </w:t>
      </w:r>
      <w:r w:rsidRPr="00E866F3">
        <w:rPr>
          <w:rFonts w:cs="CenturyGothic"/>
          <w:b/>
          <w:i/>
          <w:sz w:val="24"/>
          <w:szCs w:val="24"/>
        </w:rPr>
        <w:t>A woman: without her, man is nothing</w:t>
      </w:r>
      <w:r w:rsidRPr="00FE4DD7">
        <w:rPr>
          <w:rFonts w:cs="CenturyGothic"/>
          <w:b/>
          <w:sz w:val="24"/>
          <w:szCs w:val="24"/>
        </w:rPr>
        <w:t xml:space="preserve">. </w:t>
      </w:r>
    </w:p>
    <w:p w:rsidR="00FE4DD7" w:rsidRDefault="00FE4DD7" w:rsidP="004109AC">
      <w:pPr>
        <w:autoSpaceDE w:val="0"/>
        <w:autoSpaceDN w:val="0"/>
        <w:adjustRightInd w:val="0"/>
        <w:spacing w:after="0" w:line="240" w:lineRule="auto"/>
        <w:jc w:val="both"/>
        <w:rPr>
          <w:rFonts w:cs="CenturyGothic"/>
          <w:sz w:val="24"/>
          <w:szCs w:val="24"/>
        </w:rPr>
      </w:pPr>
    </w:p>
    <w:p w:rsidR="00B0408F" w:rsidRDefault="00FE4DD7" w:rsidP="004109AC">
      <w:pPr>
        <w:autoSpaceDE w:val="0"/>
        <w:autoSpaceDN w:val="0"/>
        <w:adjustRightInd w:val="0"/>
        <w:spacing w:after="0" w:line="240" w:lineRule="auto"/>
        <w:jc w:val="both"/>
        <w:rPr>
          <w:rFonts w:cs="CenturyGothic"/>
          <w:sz w:val="24"/>
          <w:szCs w:val="24"/>
        </w:rPr>
      </w:pPr>
      <w:r>
        <w:rPr>
          <w:rFonts w:cs="CenturyGothic"/>
          <w:sz w:val="24"/>
          <w:szCs w:val="24"/>
        </w:rPr>
        <w:t xml:space="preserve">The use of the punctuation by a man or a woman gives a different meaning to the sentence and justifies the stance of the writer. Equally so is punctuation in </w:t>
      </w:r>
      <w:r w:rsidR="00E866F3">
        <w:rPr>
          <w:rFonts w:cs="CenturyGothic"/>
          <w:sz w:val="24"/>
          <w:szCs w:val="24"/>
        </w:rPr>
        <w:t xml:space="preserve">the development of </w:t>
      </w:r>
      <w:r>
        <w:rPr>
          <w:rFonts w:cs="CenturyGothic"/>
          <w:sz w:val="24"/>
          <w:szCs w:val="24"/>
        </w:rPr>
        <w:t>legislation</w:t>
      </w:r>
      <w:r w:rsidR="00B0408F">
        <w:rPr>
          <w:rFonts w:cs="CenturyGothic"/>
          <w:sz w:val="24"/>
          <w:szCs w:val="24"/>
        </w:rPr>
        <w:t xml:space="preserve">. </w:t>
      </w:r>
    </w:p>
    <w:p w:rsidR="00B0408F" w:rsidRDefault="00B0408F" w:rsidP="004109AC">
      <w:pPr>
        <w:autoSpaceDE w:val="0"/>
        <w:autoSpaceDN w:val="0"/>
        <w:adjustRightInd w:val="0"/>
        <w:spacing w:after="0" w:line="240" w:lineRule="auto"/>
        <w:jc w:val="both"/>
        <w:rPr>
          <w:rFonts w:cs="CenturyGothic"/>
          <w:sz w:val="24"/>
          <w:szCs w:val="24"/>
        </w:rPr>
      </w:pPr>
    </w:p>
    <w:p w:rsidR="00FE4DD7" w:rsidRPr="00FE4DD7" w:rsidRDefault="00B0408F" w:rsidP="004109AC">
      <w:pPr>
        <w:autoSpaceDE w:val="0"/>
        <w:autoSpaceDN w:val="0"/>
        <w:adjustRightInd w:val="0"/>
        <w:spacing w:after="0" w:line="240" w:lineRule="auto"/>
        <w:jc w:val="both"/>
        <w:rPr>
          <w:rFonts w:cs="CenturyGothic"/>
          <w:sz w:val="24"/>
          <w:szCs w:val="24"/>
        </w:rPr>
      </w:pPr>
      <w:r>
        <w:rPr>
          <w:rFonts w:cs="CenturyGothic"/>
          <w:sz w:val="24"/>
          <w:szCs w:val="24"/>
        </w:rPr>
        <w:t>The</w:t>
      </w:r>
      <w:r w:rsidRPr="006F393D">
        <w:rPr>
          <w:rFonts w:cs="CenturyGothic"/>
          <w:sz w:val="24"/>
          <w:szCs w:val="24"/>
        </w:rPr>
        <w:t xml:space="preserve"> lecture </w:t>
      </w:r>
      <w:r>
        <w:rPr>
          <w:rFonts w:cs="CenturyGothic"/>
          <w:sz w:val="24"/>
          <w:szCs w:val="24"/>
        </w:rPr>
        <w:t xml:space="preserve">also </w:t>
      </w:r>
      <w:r w:rsidRPr="006F393D">
        <w:rPr>
          <w:rFonts w:cs="CenturyGothic"/>
          <w:sz w:val="24"/>
          <w:szCs w:val="24"/>
        </w:rPr>
        <w:t>discusse</w:t>
      </w:r>
      <w:r>
        <w:rPr>
          <w:rFonts w:cs="CenturyGothic"/>
          <w:sz w:val="24"/>
          <w:szCs w:val="24"/>
        </w:rPr>
        <w:t>d</w:t>
      </w:r>
      <w:r w:rsidRPr="006F393D">
        <w:rPr>
          <w:rFonts w:cs="CenturyGothic"/>
          <w:sz w:val="24"/>
          <w:szCs w:val="24"/>
        </w:rPr>
        <w:t xml:space="preserve"> the use of short sentences, attention to the placement of words, and choice of words as techniques in achieving clarity and readability in drafts.</w:t>
      </w:r>
      <w:r w:rsidRPr="00B0408F">
        <w:rPr>
          <w:rFonts w:cs="CenturyGothic"/>
          <w:sz w:val="24"/>
          <w:szCs w:val="24"/>
        </w:rPr>
        <w:t xml:space="preserve"> </w:t>
      </w:r>
      <w:r w:rsidRPr="006F393D">
        <w:rPr>
          <w:rFonts w:cs="CenturyGothic"/>
          <w:sz w:val="24"/>
          <w:szCs w:val="24"/>
        </w:rPr>
        <w:t xml:space="preserve">Gender-neutral drafting, language quirks, and the proper placement of conditions, exceptions, and lists in a draft </w:t>
      </w:r>
      <w:r>
        <w:rPr>
          <w:rFonts w:cs="CenturyGothic"/>
          <w:sz w:val="24"/>
          <w:szCs w:val="24"/>
        </w:rPr>
        <w:t>we</w:t>
      </w:r>
      <w:r w:rsidRPr="006F393D">
        <w:rPr>
          <w:rFonts w:cs="CenturyGothic"/>
          <w:sz w:val="24"/>
          <w:szCs w:val="24"/>
        </w:rPr>
        <w:t>re examined</w:t>
      </w:r>
      <w:r>
        <w:rPr>
          <w:rFonts w:cs="CenturyGothic"/>
          <w:sz w:val="24"/>
          <w:szCs w:val="24"/>
        </w:rPr>
        <w:t xml:space="preserve"> as well</w:t>
      </w:r>
      <w:r w:rsidRPr="006F393D">
        <w:rPr>
          <w:rFonts w:cs="CenturyGothic"/>
          <w:sz w:val="24"/>
          <w:szCs w:val="24"/>
        </w:rPr>
        <w:t>.</w:t>
      </w:r>
      <w:r>
        <w:rPr>
          <w:rFonts w:cs="CenturyGothic"/>
          <w:sz w:val="24"/>
          <w:szCs w:val="24"/>
        </w:rPr>
        <w:t xml:space="preserve"> </w:t>
      </w:r>
    </w:p>
    <w:p w:rsidR="007965B0" w:rsidRPr="006F393D" w:rsidRDefault="007965B0" w:rsidP="004109AC">
      <w:pPr>
        <w:autoSpaceDE w:val="0"/>
        <w:autoSpaceDN w:val="0"/>
        <w:adjustRightInd w:val="0"/>
        <w:spacing w:after="0" w:line="240" w:lineRule="auto"/>
        <w:jc w:val="both"/>
        <w:rPr>
          <w:rFonts w:cs="CenturyGothic"/>
          <w:sz w:val="24"/>
          <w:szCs w:val="24"/>
        </w:rPr>
      </w:pPr>
    </w:p>
    <w:p w:rsidR="00B0408F" w:rsidRDefault="00B0408F" w:rsidP="004109AC">
      <w:pPr>
        <w:autoSpaceDE w:val="0"/>
        <w:autoSpaceDN w:val="0"/>
        <w:adjustRightInd w:val="0"/>
        <w:spacing w:after="0" w:line="240" w:lineRule="auto"/>
        <w:jc w:val="both"/>
        <w:rPr>
          <w:rFonts w:cs="CenturyGothic"/>
          <w:sz w:val="24"/>
          <w:szCs w:val="24"/>
        </w:rPr>
      </w:pPr>
      <w:r w:rsidRPr="00B0408F">
        <w:rPr>
          <w:rFonts w:cs="CenturyGothic-Bold"/>
          <w:bCs/>
          <w:sz w:val="24"/>
          <w:szCs w:val="24"/>
        </w:rPr>
        <w:t>The course on</w:t>
      </w:r>
      <w:r>
        <w:rPr>
          <w:rFonts w:cs="CenturyGothic-Bold"/>
          <w:b/>
          <w:bCs/>
          <w:sz w:val="24"/>
          <w:szCs w:val="24"/>
        </w:rPr>
        <w:t xml:space="preserve"> </w:t>
      </w:r>
      <w:r w:rsidR="007965B0" w:rsidRPr="006F393D">
        <w:rPr>
          <w:rFonts w:cs="CenturyGothic"/>
          <w:sz w:val="24"/>
          <w:szCs w:val="24"/>
        </w:rPr>
        <w:t>“Technology for Drafting-Part I”</w:t>
      </w:r>
      <w:r>
        <w:rPr>
          <w:rFonts w:cs="CenturyGothic"/>
          <w:sz w:val="24"/>
          <w:szCs w:val="24"/>
        </w:rPr>
        <w:t xml:space="preserve"> revealed the key role of i</w:t>
      </w:r>
      <w:r w:rsidR="007965B0" w:rsidRPr="006F393D">
        <w:rPr>
          <w:rFonts w:cs="CenturyGothic"/>
          <w:sz w:val="24"/>
          <w:szCs w:val="24"/>
        </w:rPr>
        <w:t xml:space="preserve">nformation </w:t>
      </w:r>
      <w:r w:rsidR="00CE2587">
        <w:rPr>
          <w:rFonts w:cs="CenturyGothic"/>
          <w:sz w:val="24"/>
          <w:szCs w:val="24"/>
        </w:rPr>
        <w:t>t</w:t>
      </w:r>
      <w:r w:rsidR="007965B0" w:rsidRPr="006F393D">
        <w:rPr>
          <w:rFonts w:cs="CenturyGothic"/>
          <w:sz w:val="24"/>
          <w:szCs w:val="24"/>
        </w:rPr>
        <w:t xml:space="preserve">echnology </w:t>
      </w:r>
      <w:r>
        <w:rPr>
          <w:rFonts w:cs="CenturyGothic"/>
          <w:sz w:val="24"/>
          <w:szCs w:val="24"/>
        </w:rPr>
        <w:t xml:space="preserve">in the </w:t>
      </w:r>
      <w:r w:rsidR="007965B0" w:rsidRPr="006F393D">
        <w:rPr>
          <w:rFonts w:cs="CenturyGothic"/>
          <w:sz w:val="24"/>
          <w:szCs w:val="24"/>
        </w:rPr>
        <w:t>provi</w:t>
      </w:r>
      <w:r>
        <w:rPr>
          <w:rFonts w:cs="CenturyGothic"/>
          <w:sz w:val="24"/>
          <w:szCs w:val="24"/>
        </w:rPr>
        <w:t>sion of ma</w:t>
      </w:r>
      <w:r w:rsidR="007965B0" w:rsidRPr="006F393D">
        <w:rPr>
          <w:rFonts w:cs="CenturyGothic"/>
          <w:sz w:val="24"/>
          <w:szCs w:val="24"/>
        </w:rPr>
        <w:t>ny valuable tools t</w:t>
      </w:r>
      <w:r>
        <w:rPr>
          <w:rFonts w:cs="CenturyGothic"/>
          <w:sz w:val="24"/>
          <w:szCs w:val="24"/>
        </w:rPr>
        <w:t xml:space="preserve">o make </w:t>
      </w:r>
      <w:r w:rsidR="007965B0" w:rsidRPr="006F393D">
        <w:rPr>
          <w:rFonts w:cs="CenturyGothic"/>
          <w:sz w:val="24"/>
          <w:szCs w:val="24"/>
        </w:rPr>
        <w:t>life easier for the drafter. In addition to the many internet-based tools for research and cooperative work, software tools can assist the drafter at every stage of the drafting process. This presentation demonstrate</w:t>
      </w:r>
      <w:r>
        <w:rPr>
          <w:rFonts w:cs="CenturyGothic"/>
          <w:sz w:val="24"/>
          <w:szCs w:val="24"/>
        </w:rPr>
        <w:t>d</w:t>
      </w:r>
      <w:r w:rsidR="007965B0" w:rsidRPr="006F393D">
        <w:rPr>
          <w:rFonts w:cs="CenturyGothic"/>
          <w:sz w:val="24"/>
          <w:szCs w:val="24"/>
        </w:rPr>
        <w:t xml:space="preserve"> new tools for getting instructions; researching, outlining, writing and editing; review and revision; and tracking and delivery of a Bill.</w:t>
      </w:r>
      <w:r w:rsidR="00CE2587">
        <w:rPr>
          <w:rFonts w:cs="CenturyGothic"/>
          <w:sz w:val="24"/>
          <w:szCs w:val="24"/>
        </w:rPr>
        <w:t xml:space="preserve"> </w:t>
      </w:r>
    </w:p>
    <w:p w:rsidR="00CE2587" w:rsidRDefault="00CE2587" w:rsidP="004109AC">
      <w:pPr>
        <w:autoSpaceDE w:val="0"/>
        <w:autoSpaceDN w:val="0"/>
        <w:adjustRightInd w:val="0"/>
        <w:spacing w:after="0" w:line="240" w:lineRule="auto"/>
        <w:jc w:val="both"/>
        <w:rPr>
          <w:rFonts w:cs="CenturyGothic"/>
          <w:sz w:val="24"/>
          <w:szCs w:val="24"/>
        </w:rPr>
      </w:pPr>
    </w:p>
    <w:p w:rsidR="007965B0" w:rsidRPr="00B0408F" w:rsidRDefault="00B0408F" w:rsidP="004109AC">
      <w:pPr>
        <w:autoSpaceDE w:val="0"/>
        <w:autoSpaceDN w:val="0"/>
        <w:adjustRightInd w:val="0"/>
        <w:spacing w:after="0" w:line="240" w:lineRule="auto"/>
        <w:jc w:val="both"/>
        <w:rPr>
          <w:rFonts w:cs="CenturyGothic"/>
          <w:sz w:val="24"/>
          <w:szCs w:val="24"/>
        </w:rPr>
      </w:pPr>
      <w:r>
        <w:rPr>
          <w:rFonts w:cs="CenturyGothic"/>
          <w:sz w:val="24"/>
          <w:szCs w:val="24"/>
        </w:rPr>
        <w:lastRenderedPageBreak/>
        <w:t xml:space="preserve">The lecture on </w:t>
      </w:r>
      <w:r w:rsidR="007965B0" w:rsidRPr="006F393D">
        <w:rPr>
          <w:rFonts w:cs="CenturyGothic"/>
          <w:sz w:val="24"/>
          <w:szCs w:val="24"/>
        </w:rPr>
        <w:t>"Bill Drafting Exercise Workshop"</w:t>
      </w:r>
      <w:r>
        <w:rPr>
          <w:rFonts w:cs="CenturyGothic"/>
          <w:sz w:val="24"/>
          <w:szCs w:val="24"/>
        </w:rPr>
        <w:t xml:space="preserve"> </w:t>
      </w:r>
      <w:r w:rsidR="007965B0" w:rsidRPr="006F393D">
        <w:rPr>
          <w:rFonts w:cs="CenturyGothic"/>
          <w:sz w:val="24"/>
          <w:szCs w:val="24"/>
        </w:rPr>
        <w:t>review</w:t>
      </w:r>
      <w:r>
        <w:rPr>
          <w:rFonts w:cs="CenturyGothic"/>
          <w:sz w:val="24"/>
          <w:szCs w:val="24"/>
        </w:rPr>
        <w:t>ed</w:t>
      </w:r>
      <w:r w:rsidR="007965B0" w:rsidRPr="006F393D">
        <w:rPr>
          <w:rFonts w:cs="CenturyGothic"/>
          <w:sz w:val="24"/>
          <w:szCs w:val="24"/>
        </w:rPr>
        <w:t xml:space="preserve"> and discuss</w:t>
      </w:r>
      <w:r>
        <w:rPr>
          <w:rFonts w:cs="CenturyGothic"/>
          <w:sz w:val="24"/>
          <w:szCs w:val="24"/>
        </w:rPr>
        <w:t>ed</w:t>
      </w:r>
      <w:r w:rsidR="007965B0" w:rsidRPr="006F393D">
        <w:rPr>
          <w:rFonts w:cs="CenturyGothic"/>
          <w:sz w:val="24"/>
          <w:szCs w:val="24"/>
        </w:rPr>
        <w:t xml:space="preserve"> participants' outlines of a proposed bill. </w:t>
      </w:r>
      <w:r>
        <w:rPr>
          <w:rFonts w:cs="CenturyGothic"/>
          <w:sz w:val="24"/>
          <w:szCs w:val="24"/>
        </w:rPr>
        <w:t xml:space="preserve">The lecture organized in the form of round table discussions in groups </w:t>
      </w:r>
      <w:r w:rsidR="00CE2587">
        <w:rPr>
          <w:rFonts w:cs="CenturyGothic"/>
          <w:sz w:val="24"/>
          <w:szCs w:val="24"/>
        </w:rPr>
        <w:t xml:space="preserve">enabled participants to brainstorm on an </w:t>
      </w:r>
      <w:r w:rsidR="007965B0" w:rsidRPr="006F393D">
        <w:rPr>
          <w:rFonts w:cs="CenturyGothic"/>
          <w:sz w:val="24"/>
          <w:szCs w:val="24"/>
        </w:rPr>
        <w:t>ethics legislation</w:t>
      </w:r>
      <w:r w:rsidR="00CE2587">
        <w:rPr>
          <w:rFonts w:cs="CenturyGothic"/>
          <w:sz w:val="24"/>
          <w:szCs w:val="24"/>
        </w:rPr>
        <w:t xml:space="preserve"> to further make revision subsequently. </w:t>
      </w:r>
    </w:p>
    <w:p w:rsidR="007965B0" w:rsidRPr="006F393D" w:rsidRDefault="007965B0" w:rsidP="004109AC">
      <w:pPr>
        <w:autoSpaceDE w:val="0"/>
        <w:autoSpaceDN w:val="0"/>
        <w:adjustRightInd w:val="0"/>
        <w:spacing w:after="0" w:line="240" w:lineRule="auto"/>
        <w:jc w:val="both"/>
        <w:rPr>
          <w:rFonts w:cs="CenturyGothic"/>
          <w:sz w:val="24"/>
          <w:szCs w:val="24"/>
        </w:rPr>
      </w:pPr>
    </w:p>
    <w:p w:rsidR="007965B0" w:rsidRDefault="007965B0" w:rsidP="004109AC">
      <w:pPr>
        <w:autoSpaceDE w:val="0"/>
        <w:autoSpaceDN w:val="0"/>
        <w:adjustRightInd w:val="0"/>
        <w:spacing w:after="0" w:line="240" w:lineRule="auto"/>
        <w:jc w:val="both"/>
        <w:rPr>
          <w:rFonts w:cs="CenturyGothic"/>
          <w:sz w:val="24"/>
          <w:szCs w:val="24"/>
        </w:rPr>
      </w:pPr>
      <w:r w:rsidRPr="006F393D">
        <w:rPr>
          <w:rFonts w:cs="CenturyGothic"/>
          <w:sz w:val="24"/>
          <w:szCs w:val="24"/>
        </w:rPr>
        <w:t>“Constitutional Drafting”</w:t>
      </w:r>
      <w:r w:rsidR="00CE2587">
        <w:rPr>
          <w:rFonts w:cs="CenturyGothic"/>
          <w:sz w:val="24"/>
          <w:szCs w:val="24"/>
        </w:rPr>
        <w:t xml:space="preserve"> presented to participants ho</w:t>
      </w:r>
      <w:r w:rsidRPr="006F393D">
        <w:rPr>
          <w:rFonts w:cs="CenturyGothic"/>
          <w:sz w:val="24"/>
          <w:szCs w:val="24"/>
        </w:rPr>
        <w:t xml:space="preserve">w do the challenges faced by a constitutional drafter differ from the challenges facing any other drafter? </w:t>
      </w:r>
      <w:r w:rsidR="00CE2587">
        <w:rPr>
          <w:rFonts w:cs="CenturyGothic"/>
          <w:sz w:val="24"/>
          <w:szCs w:val="24"/>
        </w:rPr>
        <w:t>Professor Knight dre</w:t>
      </w:r>
      <w:r w:rsidRPr="006F393D">
        <w:rPr>
          <w:rFonts w:cs="CenturyGothic"/>
          <w:sz w:val="24"/>
          <w:szCs w:val="24"/>
        </w:rPr>
        <w:t>w upon his experiences in several constitutional drafting projects, including South Africa, to address policy development, representational democracy, and the balance between flexibility and stability in the organic law of nations.</w:t>
      </w:r>
      <w:r w:rsidR="00CE2587">
        <w:rPr>
          <w:rFonts w:cs="CenturyGothic"/>
          <w:sz w:val="24"/>
          <w:szCs w:val="24"/>
        </w:rPr>
        <w:t xml:space="preserve"> The captivating lecture provided participants at the 22</w:t>
      </w:r>
      <w:r w:rsidR="00CE2587" w:rsidRPr="00CE2587">
        <w:rPr>
          <w:rFonts w:cs="CenturyGothic"/>
          <w:sz w:val="24"/>
          <w:szCs w:val="24"/>
          <w:vertAlign w:val="superscript"/>
        </w:rPr>
        <w:t>nd</w:t>
      </w:r>
      <w:r w:rsidR="00CE2587">
        <w:rPr>
          <w:rFonts w:cs="CenturyGothic"/>
          <w:sz w:val="24"/>
          <w:szCs w:val="24"/>
        </w:rPr>
        <w:t xml:space="preserve"> Institute with a vast range of issues to be taken into account in the constitutional drafting process, including ethnicity, minority groups, pressure groups, economic considerations…etc.</w:t>
      </w:r>
    </w:p>
    <w:p w:rsidR="00CE2587" w:rsidRPr="006F393D" w:rsidRDefault="00CE2587" w:rsidP="004109AC">
      <w:pPr>
        <w:autoSpaceDE w:val="0"/>
        <w:autoSpaceDN w:val="0"/>
        <w:adjustRightInd w:val="0"/>
        <w:spacing w:after="0" w:line="240" w:lineRule="auto"/>
        <w:jc w:val="both"/>
        <w:rPr>
          <w:rFonts w:cs="CenturyGothic"/>
          <w:sz w:val="24"/>
          <w:szCs w:val="24"/>
        </w:rPr>
      </w:pPr>
    </w:p>
    <w:p w:rsidR="007965B0" w:rsidRPr="006F393D" w:rsidRDefault="00CE2587" w:rsidP="004109AC">
      <w:pPr>
        <w:autoSpaceDE w:val="0"/>
        <w:autoSpaceDN w:val="0"/>
        <w:adjustRightInd w:val="0"/>
        <w:spacing w:after="0" w:line="240" w:lineRule="auto"/>
        <w:jc w:val="both"/>
        <w:rPr>
          <w:rFonts w:cs="CenturyGothic"/>
          <w:sz w:val="24"/>
          <w:szCs w:val="24"/>
        </w:rPr>
      </w:pPr>
      <w:r>
        <w:rPr>
          <w:rFonts w:cs="CenturyGothic-Bold"/>
          <w:b/>
          <w:bCs/>
          <w:sz w:val="24"/>
          <w:szCs w:val="24"/>
        </w:rPr>
        <w:t>The course on</w:t>
      </w:r>
      <w:r w:rsidR="007965B0" w:rsidRPr="006F393D">
        <w:rPr>
          <w:rFonts w:cs="CenturyGothic-Bold"/>
          <w:b/>
          <w:bCs/>
          <w:sz w:val="24"/>
          <w:szCs w:val="24"/>
        </w:rPr>
        <w:t xml:space="preserve"> </w:t>
      </w:r>
      <w:r w:rsidR="007965B0" w:rsidRPr="006F393D">
        <w:rPr>
          <w:rFonts w:cs="CenturyGothic"/>
          <w:sz w:val="24"/>
          <w:szCs w:val="24"/>
        </w:rPr>
        <w:t>“Regulatory Drafting”</w:t>
      </w:r>
      <w:r>
        <w:rPr>
          <w:rFonts w:cs="CenturyGothic"/>
          <w:sz w:val="24"/>
          <w:szCs w:val="24"/>
        </w:rPr>
        <w:t xml:space="preserve"> </w:t>
      </w:r>
      <w:r w:rsidR="007965B0" w:rsidRPr="006F393D">
        <w:rPr>
          <w:rFonts w:cs="CenturyGothic"/>
          <w:sz w:val="24"/>
          <w:szCs w:val="24"/>
        </w:rPr>
        <w:t>deal</w:t>
      </w:r>
      <w:r>
        <w:rPr>
          <w:rFonts w:cs="CenturyGothic"/>
          <w:sz w:val="24"/>
          <w:szCs w:val="24"/>
        </w:rPr>
        <w:t xml:space="preserve">t </w:t>
      </w:r>
      <w:r w:rsidR="007965B0" w:rsidRPr="006F393D">
        <w:rPr>
          <w:rFonts w:cs="CenturyGothic"/>
          <w:sz w:val="24"/>
          <w:szCs w:val="24"/>
        </w:rPr>
        <w:t>with the organization</w:t>
      </w:r>
      <w:r w:rsidR="0047734B" w:rsidRPr="006F393D">
        <w:rPr>
          <w:rFonts w:cs="CenturyGothic"/>
          <w:sz w:val="24"/>
          <w:szCs w:val="24"/>
        </w:rPr>
        <w:t xml:space="preserve"> </w:t>
      </w:r>
      <w:r w:rsidR="007965B0" w:rsidRPr="006F393D">
        <w:rPr>
          <w:rFonts w:cs="CenturyGothic"/>
          <w:sz w:val="24"/>
          <w:szCs w:val="24"/>
        </w:rPr>
        <w:t>and drafting of administrative and regulatory instruments, structuring</w:t>
      </w:r>
      <w:r w:rsidR="0047734B" w:rsidRPr="006F393D">
        <w:rPr>
          <w:rFonts w:cs="CenturyGothic"/>
          <w:sz w:val="24"/>
          <w:szCs w:val="24"/>
        </w:rPr>
        <w:t xml:space="preserve"> </w:t>
      </w:r>
      <w:r w:rsidR="007965B0" w:rsidRPr="006F393D">
        <w:rPr>
          <w:rFonts w:cs="CenturyGothic"/>
          <w:sz w:val="24"/>
          <w:szCs w:val="24"/>
        </w:rPr>
        <w:t>complex provisions, use of pronouns, question-and-answer</w:t>
      </w:r>
      <w:r w:rsidR="0047734B" w:rsidRPr="006F393D">
        <w:rPr>
          <w:rFonts w:cs="CenturyGothic"/>
          <w:sz w:val="24"/>
          <w:szCs w:val="24"/>
        </w:rPr>
        <w:t xml:space="preserve"> </w:t>
      </w:r>
      <w:r w:rsidR="007965B0" w:rsidRPr="006F393D">
        <w:rPr>
          <w:rFonts w:cs="CenturyGothic"/>
          <w:sz w:val="24"/>
          <w:szCs w:val="24"/>
        </w:rPr>
        <w:t>organizational strategies</w:t>
      </w:r>
      <w:r>
        <w:rPr>
          <w:rFonts w:cs="CenturyGothic"/>
          <w:sz w:val="24"/>
          <w:szCs w:val="24"/>
        </w:rPr>
        <w:t xml:space="preserve">, </w:t>
      </w:r>
      <w:r w:rsidR="007965B0" w:rsidRPr="006F393D">
        <w:rPr>
          <w:rFonts w:cs="CenturyGothic"/>
          <w:sz w:val="24"/>
          <w:szCs w:val="24"/>
        </w:rPr>
        <w:t>such topics as the use of “if-then” tables, graphic presentations,</w:t>
      </w:r>
      <w:r w:rsidR="0047734B" w:rsidRPr="006F393D">
        <w:rPr>
          <w:rFonts w:cs="CenturyGothic"/>
          <w:sz w:val="24"/>
          <w:szCs w:val="24"/>
        </w:rPr>
        <w:t xml:space="preserve"> </w:t>
      </w:r>
      <w:r w:rsidR="007965B0" w:rsidRPr="006F393D">
        <w:rPr>
          <w:rFonts w:cs="CenturyGothic"/>
          <w:sz w:val="24"/>
          <w:szCs w:val="24"/>
        </w:rPr>
        <w:t>tabulation, provisos and conditions, type size, boldface and italics,</w:t>
      </w:r>
      <w:r w:rsidR="0047734B" w:rsidRPr="006F393D">
        <w:rPr>
          <w:rFonts w:cs="CenturyGothic"/>
          <w:sz w:val="24"/>
          <w:szCs w:val="24"/>
        </w:rPr>
        <w:t xml:space="preserve"> </w:t>
      </w:r>
      <w:r w:rsidR="007965B0" w:rsidRPr="006F393D">
        <w:rPr>
          <w:rFonts w:cs="CenturyGothic"/>
          <w:sz w:val="24"/>
          <w:szCs w:val="24"/>
        </w:rPr>
        <w:t>and staggered indentation of paragraphs.</w:t>
      </w:r>
    </w:p>
    <w:p w:rsidR="0047734B" w:rsidRPr="006F393D" w:rsidRDefault="0047734B" w:rsidP="004109AC">
      <w:pPr>
        <w:autoSpaceDE w:val="0"/>
        <w:autoSpaceDN w:val="0"/>
        <w:adjustRightInd w:val="0"/>
        <w:spacing w:after="0" w:line="240" w:lineRule="auto"/>
        <w:jc w:val="both"/>
        <w:rPr>
          <w:rFonts w:cs="CenturyGothic"/>
          <w:sz w:val="24"/>
          <w:szCs w:val="24"/>
        </w:rPr>
      </w:pPr>
    </w:p>
    <w:p w:rsidR="007965B0" w:rsidRPr="006F393D" w:rsidRDefault="007965B0" w:rsidP="004109AC">
      <w:pPr>
        <w:autoSpaceDE w:val="0"/>
        <w:autoSpaceDN w:val="0"/>
        <w:adjustRightInd w:val="0"/>
        <w:spacing w:after="0" w:line="240" w:lineRule="auto"/>
        <w:jc w:val="both"/>
        <w:rPr>
          <w:rFonts w:cs="CenturyGothic"/>
          <w:sz w:val="24"/>
          <w:szCs w:val="24"/>
        </w:rPr>
      </w:pPr>
      <w:r w:rsidRPr="006F393D">
        <w:rPr>
          <w:rFonts w:cs="CenturyGothic"/>
          <w:sz w:val="24"/>
          <w:szCs w:val="24"/>
        </w:rPr>
        <w:t>“Pl</w:t>
      </w:r>
      <w:r w:rsidR="00CE2587">
        <w:rPr>
          <w:rFonts w:cs="CenturyGothic"/>
          <w:sz w:val="24"/>
          <w:szCs w:val="24"/>
        </w:rPr>
        <w:t xml:space="preserve">ain Language Drafting Part III” </w:t>
      </w:r>
      <w:r w:rsidRPr="006F393D">
        <w:rPr>
          <w:rFonts w:cs="CenturyGothic"/>
          <w:sz w:val="24"/>
          <w:szCs w:val="24"/>
        </w:rPr>
        <w:t>include</w:t>
      </w:r>
      <w:r w:rsidR="00CE2587">
        <w:rPr>
          <w:rFonts w:cs="CenturyGothic"/>
          <w:sz w:val="24"/>
          <w:szCs w:val="24"/>
        </w:rPr>
        <w:t>s discussions on</w:t>
      </w:r>
      <w:r w:rsidRPr="006F393D">
        <w:rPr>
          <w:rFonts w:cs="CenturyGothic"/>
          <w:sz w:val="24"/>
          <w:szCs w:val="24"/>
        </w:rPr>
        <w:t xml:space="preserve"> definitions,</w:t>
      </w:r>
      <w:r w:rsidR="0047734B" w:rsidRPr="006F393D">
        <w:rPr>
          <w:rFonts w:cs="CenturyGothic"/>
          <w:sz w:val="24"/>
          <w:szCs w:val="24"/>
        </w:rPr>
        <w:t xml:space="preserve"> </w:t>
      </w:r>
      <w:r w:rsidRPr="006F393D">
        <w:rPr>
          <w:rFonts w:cs="CenturyGothic"/>
          <w:sz w:val="24"/>
          <w:szCs w:val="24"/>
        </w:rPr>
        <w:t>appropriations, effective dates, marginal notes, tables of content,</w:t>
      </w:r>
      <w:r w:rsidR="0047734B" w:rsidRPr="006F393D">
        <w:rPr>
          <w:rFonts w:cs="CenturyGothic"/>
          <w:sz w:val="24"/>
          <w:szCs w:val="24"/>
        </w:rPr>
        <w:t xml:space="preserve"> </w:t>
      </w:r>
      <w:r w:rsidRPr="006F393D">
        <w:rPr>
          <w:rFonts w:cs="CenturyGothic"/>
          <w:sz w:val="24"/>
          <w:szCs w:val="24"/>
        </w:rPr>
        <w:t xml:space="preserve">purpose clauses, </w:t>
      </w:r>
      <w:proofErr w:type="spellStart"/>
      <w:proofErr w:type="gramStart"/>
      <w:r w:rsidRPr="006F393D">
        <w:rPr>
          <w:rFonts w:cs="CenturyGothic"/>
          <w:sz w:val="24"/>
          <w:szCs w:val="24"/>
        </w:rPr>
        <w:t>repealer</w:t>
      </w:r>
      <w:proofErr w:type="spellEnd"/>
      <w:proofErr w:type="gramEnd"/>
      <w:r w:rsidRPr="006F393D">
        <w:rPr>
          <w:rFonts w:cs="CenturyGothic"/>
          <w:sz w:val="24"/>
          <w:szCs w:val="24"/>
        </w:rPr>
        <w:t xml:space="preserve"> and severability clauses.</w:t>
      </w:r>
    </w:p>
    <w:p w:rsidR="0047734B" w:rsidRPr="006F393D" w:rsidRDefault="0047734B" w:rsidP="004109AC">
      <w:pPr>
        <w:autoSpaceDE w:val="0"/>
        <w:autoSpaceDN w:val="0"/>
        <w:adjustRightInd w:val="0"/>
        <w:spacing w:after="0" w:line="240" w:lineRule="auto"/>
        <w:jc w:val="both"/>
        <w:rPr>
          <w:rFonts w:cs="CenturyGothic"/>
          <w:sz w:val="24"/>
          <w:szCs w:val="24"/>
        </w:rPr>
      </w:pPr>
    </w:p>
    <w:p w:rsidR="007965B0" w:rsidRPr="0050549B" w:rsidRDefault="0050549B" w:rsidP="004109AC">
      <w:pPr>
        <w:autoSpaceDE w:val="0"/>
        <w:autoSpaceDN w:val="0"/>
        <w:adjustRightInd w:val="0"/>
        <w:spacing w:after="0" w:line="240" w:lineRule="auto"/>
        <w:jc w:val="both"/>
        <w:rPr>
          <w:rFonts w:cs="CenturyGothic-Bold"/>
          <w:b/>
          <w:bCs/>
          <w:sz w:val="24"/>
          <w:szCs w:val="24"/>
        </w:rPr>
      </w:pPr>
      <w:r>
        <w:rPr>
          <w:rFonts w:cs="ArialMT"/>
          <w:sz w:val="24"/>
          <w:szCs w:val="24"/>
        </w:rPr>
        <w:t>Participants were further exposed to exercises to enable them utilize their drafting skills. Through the course</w:t>
      </w:r>
      <w:r w:rsidR="007965B0" w:rsidRPr="006F393D">
        <w:rPr>
          <w:rFonts w:cs="CenturyGothic-Bold"/>
          <w:b/>
          <w:bCs/>
          <w:sz w:val="24"/>
          <w:szCs w:val="24"/>
        </w:rPr>
        <w:t xml:space="preserve"> </w:t>
      </w:r>
      <w:r w:rsidR="007965B0" w:rsidRPr="006F393D">
        <w:rPr>
          <w:rFonts w:cs="CenturyGothic"/>
          <w:sz w:val="24"/>
          <w:szCs w:val="24"/>
        </w:rPr>
        <w:t>"Creating an Agency, Board or Commission"</w:t>
      </w:r>
      <w:r>
        <w:rPr>
          <w:rFonts w:cs="CenturyGothic"/>
          <w:sz w:val="24"/>
          <w:szCs w:val="24"/>
        </w:rPr>
        <w:t xml:space="preserve">, attendants were presented with questions to be asked in relation to establishing/creating </w:t>
      </w:r>
      <w:r w:rsidR="007965B0" w:rsidRPr="006F393D">
        <w:rPr>
          <w:rFonts w:cs="CenturyGothic"/>
          <w:sz w:val="24"/>
          <w:szCs w:val="24"/>
        </w:rPr>
        <w:t>an</w:t>
      </w:r>
      <w:r w:rsidR="0047734B" w:rsidRPr="006F393D">
        <w:rPr>
          <w:rFonts w:cs="CenturyGothic"/>
          <w:sz w:val="24"/>
          <w:szCs w:val="24"/>
        </w:rPr>
        <w:t xml:space="preserve"> </w:t>
      </w:r>
      <w:r w:rsidR="007965B0" w:rsidRPr="006F393D">
        <w:rPr>
          <w:rFonts w:cs="CenturyGothic"/>
          <w:sz w:val="24"/>
          <w:szCs w:val="24"/>
        </w:rPr>
        <w:t>agency, board, or commission</w:t>
      </w:r>
      <w:r>
        <w:rPr>
          <w:rFonts w:cs="CenturyGothic"/>
          <w:sz w:val="24"/>
          <w:szCs w:val="24"/>
        </w:rPr>
        <w:t>. These questions include the following: W</w:t>
      </w:r>
      <w:r w:rsidR="007965B0" w:rsidRPr="006F393D">
        <w:rPr>
          <w:rFonts w:cs="CenturyGothic"/>
          <w:sz w:val="24"/>
          <w:szCs w:val="24"/>
        </w:rPr>
        <w:t>hat is the entity’s authority? How</w:t>
      </w:r>
      <w:r w:rsidR="0047734B" w:rsidRPr="006F393D">
        <w:rPr>
          <w:rFonts w:cs="CenturyGothic"/>
          <w:sz w:val="24"/>
          <w:szCs w:val="24"/>
        </w:rPr>
        <w:t xml:space="preserve"> </w:t>
      </w:r>
      <w:r w:rsidR="007965B0" w:rsidRPr="006F393D">
        <w:rPr>
          <w:rFonts w:cs="CenturyGothic"/>
          <w:sz w:val="24"/>
          <w:szCs w:val="24"/>
        </w:rPr>
        <w:t>should the members be selected or appointed and by whom?</w:t>
      </w:r>
      <w:r w:rsidR="0047734B" w:rsidRPr="006F393D">
        <w:rPr>
          <w:rFonts w:cs="CenturyGothic"/>
          <w:sz w:val="24"/>
          <w:szCs w:val="24"/>
        </w:rPr>
        <w:t xml:space="preserve"> </w:t>
      </w:r>
      <w:r w:rsidR="007965B0" w:rsidRPr="006F393D">
        <w:rPr>
          <w:rFonts w:cs="CenturyGothic"/>
          <w:sz w:val="24"/>
          <w:szCs w:val="24"/>
        </w:rPr>
        <w:t>What are the responsibilities of the new entity? What enforcement</w:t>
      </w:r>
      <w:r w:rsidR="0047734B" w:rsidRPr="006F393D">
        <w:rPr>
          <w:rFonts w:cs="CenturyGothic"/>
          <w:sz w:val="24"/>
          <w:szCs w:val="24"/>
        </w:rPr>
        <w:t xml:space="preserve"> </w:t>
      </w:r>
      <w:r w:rsidR="007965B0" w:rsidRPr="006F393D">
        <w:rPr>
          <w:rFonts w:cs="CenturyGothic"/>
          <w:sz w:val="24"/>
          <w:szCs w:val="24"/>
        </w:rPr>
        <w:t>mechanisms should be included? Should a sunset provision be</w:t>
      </w:r>
      <w:r w:rsidR="0047734B" w:rsidRPr="006F393D">
        <w:rPr>
          <w:rFonts w:cs="CenturyGothic"/>
          <w:sz w:val="24"/>
          <w:szCs w:val="24"/>
        </w:rPr>
        <w:t xml:space="preserve"> </w:t>
      </w:r>
      <w:r w:rsidR="007965B0" w:rsidRPr="006F393D">
        <w:rPr>
          <w:rFonts w:cs="CenturyGothic"/>
          <w:sz w:val="24"/>
          <w:szCs w:val="24"/>
        </w:rPr>
        <w:t>added?</w:t>
      </w:r>
      <w:r w:rsidR="0047734B" w:rsidRPr="006F393D">
        <w:rPr>
          <w:rFonts w:cs="CenturyGothic"/>
          <w:sz w:val="24"/>
          <w:szCs w:val="24"/>
        </w:rPr>
        <w:t xml:space="preserve"> </w:t>
      </w:r>
    </w:p>
    <w:p w:rsidR="0047734B" w:rsidRPr="006F393D" w:rsidRDefault="0047734B" w:rsidP="004109AC">
      <w:pPr>
        <w:autoSpaceDE w:val="0"/>
        <w:autoSpaceDN w:val="0"/>
        <w:adjustRightInd w:val="0"/>
        <w:spacing w:after="0" w:line="240" w:lineRule="auto"/>
        <w:jc w:val="both"/>
        <w:rPr>
          <w:rFonts w:cs="CenturyGothic"/>
          <w:sz w:val="24"/>
          <w:szCs w:val="24"/>
        </w:rPr>
      </w:pPr>
    </w:p>
    <w:p w:rsidR="007965B0" w:rsidRPr="006F393D" w:rsidRDefault="007965B0" w:rsidP="004109AC">
      <w:pPr>
        <w:autoSpaceDE w:val="0"/>
        <w:autoSpaceDN w:val="0"/>
        <w:adjustRightInd w:val="0"/>
        <w:spacing w:after="0" w:line="240" w:lineRule="auto"/>
        <w:jc w:val="both"/>
        <w:rPr>
          <w:rFonts w:cs="CenturyGothic"/>
          <w:sz w:val="24"/>
          <w:szCs w:val="24"/>
        </w:rPr>
      </w:pPr>
      <w:r w:rsidRPr="006F393D">
        <w:rPr>
          <w:rFonts w:cs="CenturyGothic"/>
          <w:sz w:val="24"/>
          <w:szCs w:val="24"/>
        </w:rPr>
        <w:t xml:space="preserve">"Drafting Criminal Penalties"—Drafting penal provisions </w:t>
      </w:r>
      <w:r w:rsidR="0050549B">
        <w:rPr>
          <w:rFonts w:cs="CenturyGothic"/>
          <w:sz w:val="24"/>
          <w:szCs w:val="24"/>
        </w:rPr>
        <w:t xml:space="preserve">it was revealed </w:t>
      </w:r>
      <w:r w:rsidRPr="006F393D">
        <w:rPr>
          <w:rFonts w:cs="CenturyGothic"/>
          <w:sz w:val="24"/>
          <w:szCs w:val="24"/>
        </w:rPr>
        <w:t>differs</w:t>
      </w:r>
      <w:r w:rsidR="0047734B" w:rsidRPr="006F393D">
        <w:rPr>
          <w:rFonts w:cs="CenturyGothic"/>
          <w:sz w:val="24"/>
          <w:szCs w:val="24"/>
        </w:rPr>
        <w:t xml:space="preserve"> </w:t>
      </w:r>
      <w:r w:rsidRPr="006F393D">
        <w:rPr>
          <w:rFonts w:cs="CenturyGothic"/>
          <w:sz w:val="24"/>
          <w:szCs w:val="24"/>
        </w:rPr>
        <w:t>significantly from drafting civil laws. This presentation discuss</w:t>
      </w:r>
      <w:r w:rsidR="0050549B">
        <w:rPr>
          <w:rFonts w:cs="CenturyGothic"/>
          <w:sz w:val="24"/>
          <w:szCs w:val="24"/>
        </w:rPr>
        <w:t>ed</w:t>
      </w:r>
      <w:r w:rsidR="0047734B" w:rsidRPr="006F393D">
        <w:rPr>
          <w:rFonts w:cs="CenturyGothic"/>
          <w:sz w:val="24"/>
          <w:szCs w:val="24"/>
        </w:rPr>
        <w:t xml:space="preserve"> </w:t>
      </w:r>
      <w:r w:rsidRPr="006F393D">
        <w:rPr>
          <w:rFonts w:cs="CenturyGothic"/>
          <w:sz w:val="24"/>
          <w:szCs w:val="24"/>
        </w:rPr>
        <w:t>creation of a criminal offense, appropriate punishment provisions,</w:t>
      </w:r>
      <w:r w:rsidR="0047734B" w:rsidRPr="006F393D">
        <w:rPr>
          <w:rFonts w:cs="CenturyGothic"/>
          <w:sz w:val="24"/>
          <w:szCs w:val="24"/>
        </w:rPr>
        <w:t xml:space="preserve"> </w:t>
      </w:r>
      <w:r w:rsidRPr="006F393D">
        <w:rPr>
          <w:rFonts w:cs="CenturyGothic"/>
          <w:sz w:val="24"/>
          <w:szCs w:val="24"/>
        </w:rPr>
        <w:t>and the role of discretion in sentencing</w:t>
      </w:r>
      <w:r w:rsidR="0050549B">
        <w:rPr>
          <w:rFonts w:cs="CenturyGothic"/>
          <w:sz w:val="24"/>
          <w:szCs w:val="24"/>
        </w:rPr>
        <w:t xml:space="preserve">… etc. </w:t>
      </w:r>
      <w:r w:rsidR="0047734B" w:rsidRPr="006F393D">
        <w:rPr>
          <w:rFonts w:cs="CenturyGothic"/>
          <w:sz w:val="24"/>
          <w:szCs w:val="24"/>
        </w:rPr>
        <w:t xml:space="preserve"> </w:t>
      </w:r>
    </w:p>
    <w:p w:rsidR="0047734B" w:rsidRPr="006F393D" w:rsidRDefault="0047734B" w:rsidP="004109AC">
      <w:pPr>
        <w:autoSpaceDE w:val="0"/>
        <w:autoSpaceDN w:val="0"/>
        <w:adjustRightInd w:val="0"/>
        <w:spacing w:after="0" w:line="240" w:lineRule="auto"/>
        <w:jc w:val="both"/>
        <w:rPr>
          <w:rFonts w:cs="CenturyGothic"/>
          <w:sz w:val="24"/>
          <w:szCs w:val="24"/>
        </w:rPr>
      </w:pPr>
    </w:p>
    <w:p w:rsidR="007B3ACE" w:rsidRPr="0050549B" w:rsidRDefault="0050549B" w:rsidP="004109AC">
      <w:pPr>
        <w:spacing w:after="0"/>
        <w:jc w:val="both"/>
        <w:rPr>
          <w:rFonts w:cs="CenturyGothic-Bold"/>
          <w:bCs/>
          <w:sz w:val="24"/>
          <w:szCs w:val="24"/>
        </w:rPr>
      </w:pPr>
      <w:r w:rsidRPr="0050549B">
        <w:rPr>
          <w:rFonts w:cs="CenturyGothic-Bold"/>
          <w:bCs/>
          <w:sz w:val="24"/>
          <w:szCs w:val="24"/>
        </w:rPr>
        <w:t xml:space="preserve">Week </w:t>
      </w:r>
      <w:proofErr w:type="gramStart"/>
      <w:r w:rsidRPr="0050549B">
        <w:rPr>
          <w:rFonts w:cs="CenturyGothic-Bold"/>
          <w:bCs/>
          <w:sz w:val="24"/>
          <w:szCs w:val="24"/>
        </w:rPr>
        <w:t>One</w:t>
      </w:r>
      <w:proofErr w:type="gramEnd"/>
      <w:r w:rsidRPr="0050549B">
        <w:rPr>
          <w:rFonts w:cs="CenturyGothic-Bold"/>
          <w:bCs/>
          <w:sz w:val="24"/>
          <w:szCs w:val="24"/>
        </w:rPr>
        <w:t xml:space="preserve"> ended with an evaluation exercise to be completed by attendees to inform the organizers on the appropriateness of courses, shortfalls and room for improvement. </w:t>
      </w:r>
    </w:p>
    <w:p w:rsidR="0050549B" w:rsidRPr="006F393D" w:rsidRDefault="0050549B" w:rsidP="004109AC">
      <w:pPr>
        <w:spacing w:after="0"/>
        <w:jc w:val="both"/>
        <w:rPr>
          <w:sz w:val="24"/>
          <w:szCs w:val="24"/>
          <w:lang w:val="en-US"/>
        </w:rPr>
      </w:pPr>
    </w:p>
    <w:p w:rsidR="0047734B" w:rsidRPr="006F393D" w:rsidRDefault="0047734B" w:rsidP="004109AC">
      <w:pPr>
        <w:spacing w:after="0"/>
        <w:jc w:val="both"/>
        <w:rPr>
          <w:b/>
          <w:sz w:val="24"/>
          <w:szCs w:val="24"/>
          <w:lang w:val="en-US"/>
        </w:rPr>
      </w:pPr>
      <w:r w:rsidRPr="006F393D">
        <w:rPr>
          <w:b/>
          <w:sz w:val="24"/>
          <w:szCs w:val="24"/>
          <w:lang w:val="en-US"/>
        </w:rPr>
        <w:t xml:space="preserve">Sequence of Courses - Week Two   </w:t>
      </w:r>
    </w:p>
    <w:p w:rsidR="00CA4E49" w:rsidRDefault="0050549B" w:rsidP="004109AC">
      <w:pPr>
        <w:autoSpaceDE w:val="0"/>
        <w:autoSpaceDN w:val="0"/>
        <w:adjustRightInd w:val="0"/>
        <w:spacing w:after="0" w:line="240" w:lineRule="auto"/>
        <w:jc w:val="both"/>
        <w:rPr>
          <w:rFonts w:cs="CenturyGothic"/>
          <w:sz w:val="24"/>
          <w:szCs w:val="24"/>
        </w:rPr>
      </w:pPr>
      <w:r>
        <w:rPr>
          <w:rFonts w:cs="CenturyGothic"/>
          <w:sz w:val="24"/>
          <w:szCs w:val="24"/>
        </w:rPr>
        <w:t>After a relaxing week end, the 22</w:t>
      </w:r>
      <w:r w:rsidRPr="0050549B">
        <w:rPr>
          <w:rFonts w:cs="CenturyGothic"/>
          <w:sz w:val="24"/>
          <w:szCs w:val="24"/>
          <w:vertAlign w:val="superscript"/>
        </w:rPr>
        <w:t>nd</w:t>
      </w:r>
      <w:r>
        <w:rPr>
          <w:rFonts w:cs="CenturyGothic"/>
          <w:sz w:val="24"/>
          <w:szCs w:val="24"/>
        </w:rPr>
        <w:t xml:space="preserve"> Institute resum</w:t>
      </w:r>
      <w:r w:rsidR="00CA4E49">
        <w:rPr>
          <w:rFonts w:cs="CenturyGothic"/>
          <w:sz w:val="24"/>
          <w:szCs w:val="24"/>
        </w:rPr>
        <w:t xml:space="preserve">ed with additional insightful presentations. </w:t>
      </w:r>
    </w:p>
    <w:p w:rsidR="00CA4E49" w:rsidRDefault="00CA4E49" w:rsidP="004109AC">
      <w:pPr>
        <w:autoSpaceDE w:val="0"/>
        <w:autoSpaceDN w:val="0"/>
        <w:adjustRightInd w:val="0"/>
        <w:spacing w:after="0" w:line="240" w:lineRule="auto"/>
        <w:jc w:val="both"/>
        <w:rPr>
          <w:rFonts w:cs="CenturyGothic"/>
          <w:sz w:val="24"/>
          <w:szCs w:val="24"/>
        </w:rPr>
      </w:pPr>
    </w:p>
    <w:p w:rsidR="0047734B" w:rsidRPr="006F393D" w:rsidRDefault="00CA4E49" w:rsidP="004109AC">
      <w:pPr>
        <w:autoSpaceDE w:val="0"/>
        <w:autoSpaceDN w:val="0"/>
        <w:adjustRightInd w:val="0"/>
        <w:spacing w:after="0" w:line="240" w:lineRule="auto"/>
        <w:jc w:val="both"/>
        <w:rPr>
          <w:rFonts w:cs="CenturyGothic"/>
          <w:sz w:val="24"/>
          <w:szCs w:val="24"/>
        </w:rPr>
      </w:pPr>
      <w:r>
        <w:rPr>
          <w:rFonts w:cs="CenturyGothic"/>
          <w:sz w:val="24"/>
          <w:szCs w:val="24"/>
        </w:rPr>
        <w:t xml:space="preserve">The presentation on </w:t>
      </w:r>
      <w:r w:rsidR="00CD5073">
        <w:rPr>
          <w:rFonts w:cs="CenturyGothic"/>
          <w:sz w:val="24"/>
          <w:szCs w:val="24"/>
        </w:rPr>
        <w:t>"Agency Rulemaking u</w:t>
      </w:r>
      <w:r w:rsidR="0047734B" w:rsidRPr="006F393D">
        <w:rPr>
          <w:rFonts w:cs="CenturyGothic"/>
          <w:sz w:val="24"/>
          <w:szCs w:val="24"/>
        </w:rPr>
        <w:t>nder th</w:t>
      </w:r>
      <w:r>
        <w:rPr>
          <w:rFonts w:cs="CenturyGothic"/>
          <w:sz w:val="24"/>
          <w:szCs w:val="24"/>
        </w:rPr>
        <w:t xml:space="preserve">e Administrative Procedure Act" highlighted that the US </w:t>
      </w:r>
      <w:r w:rsidR="0047734B" w:rsidRPr="006F393D">
        <w:rPr>
          <w:rFonts w:cs="CenturyGothic"/>
          <w:sz w:val="24"/>
          <w:szCs w:val="24"/>
        </w:rPr>
        <w:t>APA provides a useful model for public participation and comment on pr</w:t>
      </w:r>
      <w:r w:rsidR="00CD5073">
        <w:rPr>
          <w:rFonts w:cs="CenturyGothic"/>
          <w:sz w:val="24"/>
          <w:szCs w:val="24"/>
        </w:rPr>
        <w:t xml:space="preserve">oposed agency regulations. The presentation </w:t>
      </w:r>
      <w:r w:rsidR="0047734B" w:rsidRPr="006F393D">
        <w:rPr>
          <w:rFonts w:cs="CenturyGothic"/>
          <w:sz w:val="24"/>
          <w:szCs w:val="24"/>
        </w:rPr>
        <w:t>also cover</w:t>
      </w:r>
      <w:r>
        <w:rPr>
          <w:rFonts w:cs="CenturyGothic"/>
          <w:sz w:val="24"/>
          <w:szCs w:val="24"/>
        </w:rPr>
        <w:t>ed</w:t>
      </w:r>
      <w:r w:rsidR="0047734B" w:rsidRPr="006F393D">
        <w:rPr>
          <w:rFonts w:cs="CenturyGothic"/>
          <w:sz w:val="24"/>
          <w:szCs w:val="24"/>
        </w:rPr>
        <w:t xml:space="preserve"> how the agency rulemaking process might be adapted for use in parliamentary and other jurisdictions. </w:t>
      </w:r>
    </w:p>
    <w:p w:rsidR="0047734B" w:rsidRPr="006F393D" w:rsidRDefault="0047734B" w:rsidP="004109AC">
      <w:pPr>
        <w:autoSpaceDE w:val="0"/>
        <w:autoSpaceDN w:val="0"/>
        <w:adjustRightInd w:val="0"/>
        <w:spacing w:after="0" w:line="240" w:lineRule="auto"/>
        <w:jc w:val="both"/>
        <w:rPr>
          <w:rFonts w:cs="CenturyGothic"/>
          <w:sz w:val="24"/>
          <w:szCs w:val="24"/>
        </w:rPr>
      </w:pPr>
    </w:p>
    <w:p w:rsidR="0047734B" w:rsidRPr="006F393D" w:rsidRDefault="00CA4E49" w:rsidP="004109AC">
      <w:pPr>
        <w:autoSpaceDE w:val="0"/>
        <w:autoSpaceDN w:val="0"/>
        <w:adjustRightInd w:val="0"/>
        <w:spacing w:after="0" w:line="240" w:lineRule="auto"/>
        <w:jc w:val="both"/>
        <w:rPr>
          <w:rFonts w:cs="CenturyGothic"/>
          <w:sz w:val="24"/>
          <w:szCs w:val="24"/>
        </w:rPr>
      </w:pPr>
      <w:r>
        <w:rPr>
          <w:rFonts w:cs="CenturyGothic-Bold"/>
          <w:b/>
          <w:bCs/>
          <w:sz w:val="24"/>
          <w:szCs w:val="24"/>
        </w:rPr>
        <w:t>The course</w:t>
      </w:r>
      <w:r w:rsidR="0047734B" w:rsidRPr="006F393D">
        <w:rPr>
          <w:rFonts w:cs="CenturyGothic-Bold"/>
          <w:b/>
          <w:bCs/>
          <w:sz w:val="24"/>
          <w:szCs w:val="24"/>
        </w:rPr>
        <w:t xml:space="preserve"> </w:t>
      </w:r>
      <w:r w:rsidR="0047734B" w:rsidRPr="006F393D">
        <w:rPr>
          <w:rFonts w:cs="CenturyGothic"/>
          <w:sz w:val="24"/>
          <w:szCs w:val="24"/>
        </w:rPr>
        <w:t>"Drafting Election Laws"</w:t>
      </w:r>
      <w:r>
        <w:rPr>
          <w:rFonts w:cs="CenturyGothic"/>
          <w:sz w:val="24"/>
          <w:szCs w:val="24"/>
        </w:rPr>
        <w:t xml:space="preserve"> </w:t>
      </w:r>
      <w:r w:rsidR="0047734B" w:rsidRPr="006F393D">
        <w:rPr>
          <w:rFonts w:cs="CenturyGothic"/>
          <w:sz w:val="24"/>
          <w:szCs w:val="24"/>
        </w:rPr>
        <w:t>addresse</w:t>
      </w:r>
      <w:r>
        <w:rPr>
          <w:rFonts w:cs="CenturyGothic"/>
          <w:sz w:val="24"/>
          <w:szCs w:val="24"/>
        </w:rPr>
        <w:t>d</w:t>
      </w:r>
      <w:r w:rsidR="0047734B" w:rsidRPr="006F393D">
        <w:rPr>
          <w:rFonts w:cs="CenturyGothic"/>
          <w:sz w:val="24"/>
          <w:szCs w:val="24"/>
        </w:rPr>
        <w:t xml:space="preserve"> laws regarding voter registration, ballot security, promulgation of election results, and post-election challenges.</w:t>
      </w:r>
      <w:r>
        <w:rPr>
          <w:rFonts w:cs="CenturyGothic"/>
          <w:sz w:val="24"/>
          <w:szCs w:val="24"/>
        </w:rPr>
        <w:t xml:space="preserve"> The course </w:t>
      </w:r>
      <w:r>
        <w:rPr>
          <w:rFonts w:cs="CenturyGothic"/>
          <w:sz w:val="24"/>
          <w:szCs w:val="24"/>
        </w:rPr>
        <w:lastRenderedPageBreak/>
        <w:t xml:space="preserve">highlighted the need of an open and frank debate around electoral processes especially during the formulation of the law to ensure all facets of society are taken on board and reflected in the implementation of the law to avoid biases and tensions. </w:t>
      </w:r>
    </w:p>
    <w:p w:rsidR="0047734B" w:rsidRPr="006F393D" w:rsidRDefault="0047734B" w:rsidP="004109AC">
      <w:pPr>
        <w:autoSpaceDE w:val="0"/>
        <w:autoSpaceDN w:val="0"/>
        <w:adjustRightInd w:val="0"/>
        <w:spacing w:after="0" w:line="240" w:lineRule="auto"/>
        <w:jc w:val="both"/>
        <w:rPr>
          <w:rFonts w:cs="CenturyGothic"/>
          <w:sz w:val="24"/>
          <w:szCs w:val="24"/>
        </w:rPr>
      </w:pPr>
    </w:p>
    <w:p w:rsidR="0047734B" w:rsidRPr="006F393D" w:rsidRDefault="00CA4E49" w:rsidP="004109AC">
      <w:pPr>
        <w:autoSpaceDE w:val="0"/>
        <w:autoSpaceDN w:val="0"/>
        <w:adjustRightInd w:val="0"/>
        <w:spacing w:after="0" w:line="240" w:lineRule="auto"/>
        <w:jc w:val="both"/>
        <w:rPr>
          <w:rFonts w:cs="CenturyGothic"/>
          <w:sz w:val="24"/>
          <w:szCs w:val="24"/>
        </w:rPr>
      </w:pPr>
      <w:r>
        <w:rPr>
          <w:rFonts w:cs="CenturyGothic"/>
          <w:sz w:val="24"/>
          <w:szCs w:val="24"/>
        </w:rPr>
        <w:t xml:space="preserve">The </w:t>
      </w:r>
      <w:r w:rsidR="0047734B" w:rsidRPr="006F393D">
        <w:rPr>
          <w:rFonts w:cs="CenturyGothic"/>
          <w:sz w:val="24"/>
          <w:szCs w:val="24"/>
        </w:rPr>
        <w:t>“Legislative Policy Development”</w:t>
      </w:r>
      <w:r>
        <w:rPr>
          <w:rFonts w:cs="CenturyGothic"/>
          <w:sz w:val="24"/>
          <w:szCs w:val="24"/>
        </w:rPr>
        <w:t xml:space="preserve"> threw light on where</w:t>
      </w:r>
      <w:r w:rsidR="0047734B" w:rsidRPr="006F393D">
        <w:rPr>
          <w:rFonts w:cs="CenturyGothic"/>
          <w:sz w:val="24"/>
          <w:szCs w:val="24"/>
        </w:rPr>
        <w:t xml:space="preserve"> legislative ideas originate and how policy </w:t>
      </w:r>
      <w:r>
        <w:rPr>
          <w:rFonts w:cs="CenturyGothic"/>
          <w:sz w:val="24"/>
          <w:szCs w:val="24"/>
        </w:rPr>
        <w:t xml:space="preserve">is </w:t>
      </w:r>
      <w:r w:rsidR="0047734B" w:rsidRPr="006F393D">
        <w:rPr>
          <w:rFonts w:cs="CenturyGothic"/>
          <w:sz w:val="24"/>
          <w:szCs w:val="24"/>
        </w:rPr>
        <w:t>devel</w:t>
      </w:r>
      <w:r>
        <w:rPr>
          <w:rFonts w:cs="CenturyGothic"/>
          <w:sz w:val="24"/>
          <w:szCs w:val="24"/>
        </w:rPr>
        <w:t>oped? This presentation examined</w:t>
      </w:r>
      <w:r w:rsidR="0047734B" w:rsidRPr="006F393D">
        <w:rPr>
          <w:rFonts w:cs="CenturyGothic"/>
          <w:sz w:val="24"/>
          <w:szCs w:val="24"/>
        </w:rPr>
        <w:t xml:space="preserve"> various actors in the policy development process, including legislative members, legislative drafters, agency or ministry personnel, “think tanks,” academics, citizens, civil society organizations, and other policy makers. What is the drafter’s proper role in policy development? How do text and policy interact with each other? </w:t>
      </w:r>
    </w:p>
    <w:p w:rsidR="0047734B" w:rsidRPr="006F393D" w:rsidRDefault="0047734B" w:rsidP="004109AC">
      <w:pPr>
        <w:autoSpaceDE w:val="0"/>
        <w:autoSpaceDN w:val="0"/>
        <w:adjustRightInd w:val="0"/>
        <w:spacing w:after="0" w:line="240" w:lineRule="auto"/>
        <w:jc w:val="both"/>
        <w:rPr>
          <w:rFonts w:cs="CenturyGothic"/>
          <w:sz w:val="24"/>
          <w:szCs w:val="24"/>
        </w:rPr>
      </w:pPr>
    </w:p>
    <w:p w:rsidR="0047734B" w:rsidRPr="006F393D" w:rsidRDefault="0047734B" w:rsidP="004109AC">
      <w:pPr>
        <w:autoSpaceDE w:val="0"/>
        <w:autoSpaceDN w:val="0"/>
        <w:adjustRightInd w:val="0"/>
        <w:spacing w:after="0" w:line="240" w:lineRule="auto"/>
        <w:jc w:val="both"/>
        <w:rPr>
          <w:rFonts w:cs="CenturyGothic"/>
          <w:sz w:val="24"/>
          <w:szCs w:val="24"/>
        </w:rPr>
      </w:pPr>
      <w:r w:rsidRPr="006F393D">
        <w:rPr>
          <w:rFonts w:cs="CenturyGothic"/>
          <w:sz w:val="24"/>
          <w:szCs w:val="24"/>
        </w:rPr>
        <w:t>“Drafting Agricultural Legislation</w:t>
      </w:r>
      <w:r w:rsidRPr="006F393D">
        <w:rPr>
          <w:rFonts w:cs="CenturyGothic-Bold"/>
          <w:b/>
          <w:bCs/>
          <w:sz w:val="24"/>
          <w:szCs w:val="24"/>
        </w:rPr>
        <w:t>”</w:t>
      </w:r>
      <w:r w:rsidR="00CA4E49">
        <w:rPr>
          <w:rFonts w:cs="CenturyGothic-Bold"/>
          <w:b/>
          <w:bCs/>
          <w:sz w:val="24"/>
          <w:szCs w:val="24"/>
        </w:rPr>
        <w:t xml:space="preserve"> </w:t>
      </w:r>
      <w:r w:rsidRPr="006F393D">
        <w:rPr>
          <w:rFonts w:cs="CenturyGothic"/>
          <w:sz w:val="24"/>
          <w:szCs w:val="24"/>
        </w:rPr>
        <w:t>offer</w:t>
      </w:r>
      <w:r w:rsidR="00CA4E49">
        <w:rPr>
          <w:rFonts w:cs="CenturyGothic"/>
          <w:sz w:val="24"/>
          <w:szCs w:val="24"/>
        </w:rPr>
        <w:t>ed</w:t>
      </w:r>
      <w:r w:rsidRPr="006F393D">
        <w:rPr>
          <w:rFonts w:cs="CenturyGothic"/>
          <w:sz w:val="24"/>
          <w:szCs w:val="24"/>
        </w:rPr>
        <w:t xml:space="preserve"> an overview of the subject matters that fall under the umbrella of “agricultural legislation” at the national level. This includes legislation addressing various agricultural inputs (such as seeds, pesticides) as</w:t>
      </w:r>
      <w:r w:rsidR="00CA4E49">
        <w:rPr>
          <w:rFonts w:cs="CenturyGothic"/>
          <w:sz w:val="24"/>
          <w:szCs w:val="24"/>
        </w:rPr>
        <w:t xml:space="preserve"> </w:t>
      </w:r>
      <w:r w:rsidRPr="006F393D">
        <w:rPr>
          <w:rFonts w:cs="CenturyGothic"/>
          <w:sz w:val="24"/>
          <w:szCs w:val="24"/>
        </w:rPr>
        <w:t>well as resources (land, water, fisheries, forests) and sanitary and phytosanitary measures (animal health, plant health, food</w:t>
      </w:r>
      <w:r w:rsidR="00CA4E49">
        <w:rPr>
          <w:rFonts w:cs="CenturyGothic"/>
          <w:sz w:val="24"/>
          <w:szCs w:val="24"/>
        </w:rPr>
        <w:t xml:space="preserve"> safety). The presentation </w:t>
      </w:r>
      <w:r w:rsidRPr="006F393D">
        <w:rPr>
          <w:rFonts w:cs="CenturyGothic"/>
          <w:sz w:val="24"/>
          <w:szCs w:val="24"/>
        </w:rPr>
        <w:t>review</w:t>
      </w:r>
      <w:r w:rsidR="00CA4E49">
        <w:rPr>
          <w:rFonts w:cs="CenturyGothic"/>
          <w:sz w:val="24"/>
          <w:szCs w:val="24"/>
        </w:rPr>
        <w:t>ed</w:t>
      </w:r>
      <w:r w:rsidRPr="006F393D">
        <w:rPr>
          <w:rFonts w:cs="CenturyGothic"/>
          <w:sz w:val="24"/>
          <w:szCs w:val="24"/>
        </w:rPr>
        <w:t xml:space="preserve"> the international context in which agriculture-rel</w:t>
      </w:r>
      <w:r w:rsidR="00CA4E49">
        <w:rPr>
          <w:rFonts w:cs="CenturyGothic"/>
          <w:sz w:val="24"/>
          <w:szCs w:val="24"/>
        </w:rPr>
        <w:t xml:space="preserve">ated laws are drafted, and </w:t>
      </w:r>
      <w:r w:rsidRPr="006F393D">
        <w:rPr>
          <w:rFonts w:cs="CenturyGothic"/>
          <w:sz w:val="24"/>
          <w:szCs w:val="24"/>
        </w:rPr>
        <w:t>touch</w:t>
      </w:r>
      <w:r w:rsidR="00CA4E49">
        <w:rPr>
          <w:rFonts w:cs="CenturyGothic"/>
          <w:sz w:val="24"/>
          <w:szCs w:val="24"/>
        </w:rPr>
        <w:t>ed</w:t>
      </w:r>
      <w:r w:rsidRPr="006F393D">
        <w:rPr>
          <w:rFonts w:cs="CenturyGothic"/>
          <w:sz w:val="24"/>
          <w:szCs w:val="24"/>
        </w:rPr>
        <w:t xml:space="preserve"> on some of the reasons countries choose to amend or draft new legislation on agriculture. </w:t>
      </w:r>
      <w:r w:rsidR="00CA4E49">
        <w:rPr>
          <w:rFonts w:cs="CenturyGothic"/>
          <w:sz w:val="24"/>
          <w:szCs w:val="24"/>
        </w:rPr>
        <w:t xml:space="preserve">In the face of developing countries with the massive use of arable land by multi-national companies and other groups of investors, this course presented insights on how relevant it is for agricultural resources (land, forests...etc.) can be preserved for posterity. </w:t>
      </w:r>
    </w:p>
    <w:p w:rsidR="0047734B" w:rsidRPr="006F393D" w:rsidRDefault="0047734B" w:rsidP="004109AC">
      <w:pPr>
        <w:autoSpaceDE w:val="0"/>
        <w:autoSpaceDN w:val="0"/>
        <w:adjustRightInd w:val="0"/>
        <w:spacing w:after="0" w:line="240" w:lineRule="auto"/>
        <w:jc w:val="both"/>
        <w:rPr>
          <w:rFonts w:cs="CenturyGothic"/>
          <w:sz w:val="24"/>
          <w:szCs w:val="24"/>
        </w:rPr>
      </w:pPr>
    </w:p>
    <w:p w:rsidR="0047734B" w:rsidRPr="00CA4E49" w:rsidRDefault="0047734B" w:rsidP="004109AC">
      <w:pPr>
        <w:autoSpaceDE w:val="0"/>
        <w:autoSpaceDN w:val="0"/>
        <w:adjustRightInd w:val="0"/>
        <w:spacing w:after="0" w:line="240" w:lineRule="auto"/>
        <w:jc w:val="both"/>
        <w:rPr>
          <w:rFonts w:cs="CenturyGothic-Bold"/>
          <w:b/>
          <w:bCs/>
          <w:sz w:val="24"/>
          <w:szCs w:val="24"/>
        </w:rPr>
      </w:pPr>
      <w:r w:rsidRPr="006F393D">
        <w:rPr>
          <w:rFonts w:cs="CenturyGothic"/>
          <w:sz w:val="24"/>
          <w:szCs w:val="24"/>
        </w:rPr>
        <w:t>“Parliamentary Drafting Instructions”</w:t>
      </w:r>
      <w:r w:rsidR="008257A5">
        <w:rPr>
          <w:rFonts w:cs="CenturyGothic"/>
          <w:sz w:val="24"/>
          <w:szCs w:val="24"/>
        </w:rPr>
        <w:t xml:space="preserve"> articulated that pa</w:t>
      </w:r>
      <w:r w:rsidRPr="006F393D">
        <w:rPr>
          <w:rFonts w:cs="CenturyGothic"/>
          <w:sz w:val="24"/>
          <w:szCs w:val="24"/>
        </w:rPr>
        <w:t>rliamentary systems rely on drafting instructions to bridge the gap between policy makers and legislative drafters. The quality of drafting instructions bears an important relationship to the quality of legislation produced by drafters. This presentation consider</w:t>
      </w:r>
      <w:r w:rsidR="008257A5">
        <w:rPr>
          <w:rFonts w:cs="CenturyGothic"/>
          <w:sz w:val="24"/>
          <w:szCs w:val="24"/>
        </w:rPr>
        <w:t>ed</w:t>
      </w:r>
      <w:r w:rsidRPr="006F393D">
        <w:rPr>
          <w:rFonts w:cs="CenturyGothic"/>
          <w:sz w:val="24"/>
          <w:szCs w:val="24"/>
        </w:rPr>
        <w:t xml:space="preserve"> how drafters and policy makers can collaborate to improve the quality of parliamentary drafting instructions</w:t>
      </w:r>
      <w:r w:rsidR="008257A5">
        <w:rPr>
          <w:rFonts w:cs="CenturyGothic"/>
          <w:sz w:val="24"/>
          <w:szCs w:val="24"/>
        </w:rPr>
        <w:t xml:space="preserve"> and by so doing the quality of resulting laws and policies. </w:t>
      </w:r>
    </w:p>
    <w:p w:rsidR="0047734B" w:rsidRPr="006F393D" w:rsidRDefault="0047734B" w:rsidP="004109AC">
      <w:pPr>
        <w:autoSpaceDE w:val="0"/>
        <w:autoSpaceDN w:val="0"/>
        <w:adjustRightInd w:val="0"/>
        <w:spacing w:after="0" w:line="240" w:lineRule="auto"/>
        <w:jc w:val="both"/>
        <w:rPr>
          <w:rFonts w:cs="CenturyGothic"/>
          <w:sz w:val="24"/>
          <w:szCs w:val="24"/>
        </w:rPr>
      </w:pPr>
    </w:p>
    <w:p w:rsidR="0047734B" w:rsidRPr="006F393D" w:rsidRDefault="008257A5" w:rsidP="004109AC">
      <w:pPr>
        <w:autoSpaceDE w:val="0"/>
        <w:autoSpaceDN w:val="0"/>
        <w:adjustRightInd w:val="0"/>
        <w:spacing w:after="0" w:line="240" w:lineRule="auto"/>
        <w:jc w:val="both"/>
        <w:rPr>
          <w:rFonts w:cs="CenturyGothic"/>
          <w:sz w:val="24"/>
          <w:szCs w:val="24"/>
        </w:rPr>
      </w:pPr>
      <w:r>
        <w:rPr>
          <w:rFonts w:cs="CenturyGothic"/>
          <w:sz w:val="24"/>
          <w:szCs w:val="24"/>
        </w:rPr>
        <w:t xml:space="preserve">The course on </w:t>
      </w:r>
      <w:r w:rsidR="0047734B" w:rsidRPr="006F393D">
        <w:rPr>
          <w:rFonts w:cs="CenturyGothic"/>
          <w:sz w:val="24"/>
          <w:szCs w:val="24"/>
        </w:rPr>
        <w:t>“Working with Members”</w:t>
      </w:r>
      <w:r>
        <w:rPr>
          <w:rFonts w:cs="CenturyGothic"/>
          <w:sz w:val="24"/>
          <w:szCs w:val="24"/>
        </w:rPr>
        <w:t xml:space="preserve"> </w:t>
      </w:r>
      <w:r w:rsidR="0047734B" w:rsidRPr="006F393D">
        <w:rPr>
          <w:rFonts w:cs="CenturyGothic"/>
          <w:sz w:val="24"/>
          <w:szCs w:val="24"/>
        </w:rPr>
        <w:t>offer</w:t>
      </w:r>
      <w:r>
        <w:rPr>
          <w:rFonts w:cs="CenturyGothic"/>
          <w:sz w:val="24"/>
          <w:szCs w:val="24"/>
        </w:rPr>
        <w:t>ed</w:t>
      </w:r>
      <w:r w:rsidR="0047734B" w:rsidRPr="006F393D">
        <w:rPr>
          <w:rFonts w:cs="CenturyGothic"/>
          <w:sz w:val="24"/>
          <w:szCs w:val="24"/>
        </w:rPr>
        <w:t xml:space="preserve"> tips for drafters</w:t>
      </w:r>
      <w:r w:rsidR="006F393D" w:rsidRPr="006F393D">
        <w:rPr>
          <w:rFonts w:cs="CenturyGothic"/>
          <w:sz w:val="24"/>
          <w:szCs w:val="24"/>
        </w:rPr>
        <w:t xml:space="preserve"> </w:t>
      </w:r>
      <w:r w:rsidR="0047734B" w:rsidRPr="006F393D">
        <w:rPr>
          <w:rFonts w:cs="CenturyGothic"/>
          <w:sz w:val="24"/>
          <w:szCs w:val="24"/>
        </w:rPr>
        <w:t>in building a strong working relationship with the members of</w:t>
      </w:r>
      <w:r w:rsidR="006F393D" w:rsidRPr="006F393D">
        <w:rPr>
          <w:rFonts w:cs="CenturyGothic"/>
          <w:sz w:val="24"/>
          <w:szCs w:val="24"/>
        </w:rPr>
        <w:t xml:space="preserve"> </w:t>
      </w:r>
      <w:r w:rsidR="0047734B" w:rsidRPr="006F393D">
        <w:rPr>
          <w:rFonts w:cs="CenturyGothic"/>
          <w:sz w:val="24"/>
          <w:szCs w:val="24"/>
        </w:rPr>
        <w:t>legislative bodies, drawing upon the presenter’s many years of</w:t>
      </w:r>
      <w:r w:rsidR="006F393D" w:rsidRPr="006F393D">
        <w:rPr>
          <w:rFonts w:cs="CenturyGothic"/>
          <w:sz w:val="24"/>
          <w:szCs w:val="24"/>
        </w:rPr>
        <w:t xml:space="preserve"> </w:t>
      </w:r>
      <w:r w:rsidR="0047734B" w:rsidRPr="006F393D">
        <w:rPr>
          <w:rFonts w:cs="CenturyGothic"/>
          <w:sz w:val="24"/>
          <w:szCs w:val="24"/>
        </w:rPr>
        <w:t>experience as an international legislative trainer and consultant.</w:t>
      </w:r>
      <w:r>
        <w:rPr>
          <w:rFonts w:cs="CenturyGothic"/>
          <w:sz w:val="24"/>
          <w:szCs w:val="24"/>
        </w:rPr>
        <w:t xml:space="preserve"> Participants at the 22</w:t>
      </w:r>
      <w:r w:rsidRPr="008257A5">
        <w:rPr>
          <w:rFonts w:cs="CenturyGothic"/>
          <w:sz w:val="24"/>
          <w:szCs w:val="24"/>
          <w:vertAlign w:val="superscript"/>
        </w:rPr>
        <w:t>nd</w:t>
      </w:r>
      <w:r>
        <w:rPr>
          <w:rFonts w:cs="CenturyGothic"/>
          <w:sz w:val="24"/>
          <w:szCs w:val="24"/>
        </w:rPr>
        <w:t xml:space="preserve"> Institute had the opportunity to interface with Ms. Carpenter, a member of the House of Representatives of the Louisiana Parliament. The interaction with the MP was crucial in gaining first-hand experience on the relationship between an MP and her constituent members.    </w:t>
      </w:r>
    </w:p>
    <w:p w:rsidR="006F393D" w:rsidRPr="006F393D" w:rsidRDefault="006F393D" w:rsidP="004109AC">
      <w:pPr>
        <w:autoSpaceDE w:val="0"/>
        <w:autoSpaceDN w:val="0"/>
        <w:adjustRightInd w:val="0"/>
        <w:spacing w:after="0" w:line="240" w:lineRule="auto"/>
        <w:jc w:val="both"/>
        <w:rPr>
          <w:rFonts w:cs="CenturyGothic"/>
          <w:sz w:val="24"/>
          <w:szCs w:val="24"/>
        </w:rPr>
      </w:pPr>
    </w:p>
    <w:p w:rsidR="008257A5" w:rsidRDefault="0047734B" w:rsidP="004109AC">
      <w:pPr>
        <w:autoSpaceDE w:val="0"/>
        <w:autoSpaceDN w:val="0"/>
        <w:adjustRightInd w:val="0"/>
        <w:spacing w:after="0" w:line="240" w:lineRule="auto"/>
        <w:jc w:val="both"/>
        <w:rPr>
          <w:rFonts w:cs="CenturyGothic"/>
          <w:sz w:val="24"/>
          <w:szCs w:val="24"/>
        </w:rPr>
      </w:pPr>
      <w:r w:rsidRPr="006F393D">
        <w:rPr>
          <w:rFonts w:cs="CenturyGothic"/>
          <w:sz w:val="24"/>
          <w:szCs w:val="24"/>
        </w:rPr>
        <w:t>"Bilingual or Multilingual Drafting"</w:t>
      </w:r>
      <w:r w:rsidR="008257A5">
        <w:rPr>
          <w:rFonts w:cs="CenturyGothic"/>
          <w:sz w:val="24"/>
          <w:szCs w:val="24"/>
        </w:rPr>
        <w:t xml:space="preserve"> presented challenges associated with drafting legislations in two or more languages. The lecture </w:t>
      </w:r>
      <w:r w:rsidRPr="006F393D">
        <w:rPr>
          <w:rFonts w:cs="CenturyGothic"/>
          <w:sz w:val="24"/>
          <w:szCs w:val="24"/>
        </w:rPr>
        <w:t>examine</w:t>
      </w:r>
      <w:r w:rsidR="008257A5">
        <w:rPr>
          <w:rFonts w:cs="CenturyGothic"/>
          <w:sz w:val="24"/>
          <w:szCs w:val="24"/>
        </w:rPr>
        <w:t>d</w:t>
      </w:r>
      <w:r w:rsidRPr="006F393D">
        <w:rPr>
          <w:rFonts w:cs="CenturyGothic"/>
          <w:sz w:val="24"/>
          <w:szCs w:val="24"/>
        </w:rPr>
        <w:t xml:space="preserve"> techniques for assuring consistency and quality</w:t>
      </w:r>
      <w:r w:rsidR="006F393D" w:rsidRPr="006F393D">
        <w:rPr>
          <w:rFonts w:cs="CenturyGothic"/>
          <w:sz w:val="24"/>
          <w:szCs w:val="24"/>
        </w:rPr>
        <w:t xml:space="preserve"> </w:t>
      </w:r>
      <w:r w:rsidRPr="006F393D">
        <w:rPr>
          <w:rFonts w:cs="CenturyGothic"/>
          <w:sz w:val="24"/>
          <w:szCs w:val="24"/>
        </w:rPr>
        <w:t>in drafts of legislation prepared in different languages</w:t>
      </w:r>
      <w:r w:rsidR="008257A5">
        <w:rPr>
          <w:rFonts w:cs="CenturyGothic"/>
          <w:sz w:val="24"/>
          <w:szCs w:val="24"/>
        </w:rPr>
        <w:t xml:space="preserve">. </w:t>
      </w:r>
    </w:p>
    <w:p w:rsidR="008257A5" w:rsidRDefault="008257A5" w:rsidP="004109AC">
      <w:pPr>
        <w:autoSpaceDE w:val="0"/>
        <w:autoSpaceDN w:val="0"/>
        <w:adjustRightInd w:val="0"/>
        <w:spacing w:after="0" w:line="240" w:lineRule="auto"/>
        <w:jc w:val="both"/>
        <w:rPr>
          <w:rFonts w:cs="CenturyGothic"/>
          <w:sz w:val="24"/>
          <w:szCs w:val="24"/>
        </w:rPr>
      </w:pPr>
    </w:p>
    <w:p w:rsidR="0047734B" w:rsidRPr="006F393D" w:rsidRDefault="0047734B" w:rsidP="004109AC">
      <w:pPr>
        <w:autoSpaceDE w:val="0"/>
        <w:autoSpaceDN w:val="0"/>
        <w:adjustRightInd w:val="0"/>
        <w:spacing w:after="0" w:line="240" w:lineRule="auto"/>
        <w:jc w:val="both"/>
        <w:rPr>
          <w:rFonts w:cs="CenturyGothic"/>
          <w:sz w:val="24"/>
          <w:szCs w:val="24"/>
        </w:rPr>
      </w:pPr>
      <w:r w:rsidRPr="006F393D">
        <w:rPr>
          <w:rFonts w:cs="CenturyGothic"/>
          <w:sz w:val="24"/>
          <w:szCs w:val="24"/>
        </w:rPr>
        <w:t>“Drafting Sunshine Laws”—Governmental transparency laws allow</w:t>
      </w:r>
      <w:r w:rsidR="006F393D" w:rsidRPr="006F393D">
        <w:rPr>
          <w:rFonts w:cs="CenturyGothic"/>
          <w:sz w:val="24"/>
          <w:szCs w:val="24"/>
        </w:rPr>
        <w:t xml:space="preserve"> </w:t>
      </w:r>
      <w:r w:rsidRPr="006F393D">
        <w:rPr>
          <w:rFonts w:cs="CenturyGothic"/>
          <w:sz w:val="24"/>
          <w:szCs w:val="24"/>
        </w:rPr>
        <w:t>the public to observe the deliberations of public bodies and to</w:t>
      </w:r>
      <w:r w:rsidR="006F393D" w:rsidRPr="006F393D">
        <w:rPr>
          <w:rFonts w:cs="CenturyGothic"/>
          <w:sz w:val="24"/>
          <w:szCs w:val="24"/>
        </w:rPr>
        <w:t xml:space="preserve"> </w:t>
      </w:r>
      <w:r w:rsidRPr="006F393D">
        <w:rPr>
          <w:rFonts w:cs="CenturyGothic"/>
          <w:sz w:val="24"/>
          <w:szCs w:val="24"/>
        </w:rPr>
        <w:t>examine public documents. State open meetings laws and the</w:t>
      </w:r>
      <w:r w:rsidR="006F393D" w:rsidRPr="006F393D">
        <w:rPr>
          <w:rFonts w:cs="CenturyGothic"/>
          <w:sz w:val="24"/>
          <w:szCs w:val="24"/>
        </w:rPr>
        <w:t xml:space="preserve"> </w:t>
      </w:r>
      <w:r w:rsidRPr="006F393D">
        <w:rPr>
          <w:rFonts w:cs="CenturyGothic"/>
          <w:sz w:val="24"/>
          <w:szCs w:val="24"/>
        </w:rPr>
        <w:t xml:space="preserve">federal Freedom of Information Act (FOIA) are </w:t>
      </w:r>
      <w:r w:rsidR="008257A5">
        <w:rPr>
          <w:rFonts w:cs="CenturyGothic"/>
          <w:sz w:val="24"/>
          <w:szCs w:val="24"/>
        </w:rPr>
        <w:t xml:space="preserve">the </w:t>
      </w:r>
      <w:r w:rsidRPr="006F393D">
        <w:rPr>
          <w:rFonts w:cs="CenturyGothic"/>
          <w:sz w:val="24"/>
          <w:szCs w:val="24"/>
        </w:rPr>
        <w:t>two principal</w:t>
      </w:r>
      <w:r w:rsidR="008257A5">
        <w:rPr>
          <w:rFonts w:cs="CenturyGothic"/>
          <w:sz w:val="24"/>
          <w:szCs w:val="24"/>
        </w:rPr>
        <w:t xml:space="preserve"> </w:t>
      </w:r>
      <w:r w:rsidRPr="006F393D">
        <w:rPr>
          <w:rFonts w:cs="CenturyGothic"/>
          <w:sz w:val="24"/>
          <w:szCs w:val="24"/>
        </w:rPr>
        <w:t>"sunshine" laws, shedding light on governmental operations. This</w:t>
      </w:r>
      <w:r w:rsidR="006F393D" w:rsidRPr="006F393D">
        <w:rPr>
          <w:rFonts w:cs="CenturyGothic"/>
          <w:sz w:val="24"/>
          <w:szCs w:val="24"/>
        </w:rPr>
        <w:t xml:space="preserve"> </w:t>
      </w:r>
      <w:r w:rsidR="004F0A52">
        <w:rPr>
          <w:rFonts w:cs="CenturyGothic"/>
          <w:sz w:val="24"/>
          <w:szCs w:val="24"/>
        </w:rPr>
        <w:t>presentation</w:t>
      </w:r>
      <w:r w:rsidRPr="006F393D">
        <w:rPr>
          <w:rFonts w:cs="CenturyGothic"/>
          <w:sz w:val="24"/>
          <w:szCs w:val="24"/>
        </w:rPr>
        <w:t xml:space="preserve"> focus</w:t>
      </w:r>
      <w:r w:rsidR="004F0A52">
        <w:rPr>
          <w:rFonts w:cs="CenturyGothic"/>
          <w:sz w:val="24"/>
          <w:szCs w:val="24"/>
        </w:rPr>
        <w:t>ed</w:t>
      </w:r>
      <w:r w:rsidRPr="006F393D">
        <w:rPr>
          <w:rFonts w:cs="CenturyGothic"/>
          <w:sz w:val="24"/>
          <w:szCs w:val="24"/>
        </w:rPr>
        <w:t xml:space="preserve"> on effective strategies for assuring public</w:t>
      </w:r>
      <w:r w:rsidR="006F393D" w:rsidRPr="006F393D">
        <w:rPr>
          <w:rFonts w:cs="CenturyGothic"/>
          <w:sz w:val="24"/>
          <w:szCs w:val="24"/>
        </w:rPr>
        <w:t xml:space="preserve"> </w:t>
      </w:r>
      <w:r w:rsidRPr="006F393D">
        <w:rPr>
          <w:rFonts w:cs="CenturyGothic"/>
          <w:sz w:val="24"/>
          <w:szCs w:val="24"/>
        </w:rPr>
        <w:t>access to public information.</w:t>
      </w:r>
      <w:r w:rsidR="006F393D" w:rsidRPr="006F393D">
        <w:rPr>
          <w:rFonts w:cs="CenturyGothic"/>
          <w:sz w:val="24"/>
          <w:szCs w:val="24"/>
        </w:rPr>
        <w:t xml:space="preserve"> </w:t>
      </w:r>
    </w:p>
    <w:p w:rsidR="006F393D" w:rsidRPr="006F393D" w:rsidRDefault="006F393D" w:rsidP="004109AC">
      <w:pPr>
        <w:autoSpaceDE w:val="0"/>
        <w:autoSpaceDN w:val="0"/>
        <w:adjustRightInd w:val="0"/>
        <w:spacing w:after="0" w:line="240" w:lineRule="auto"/>
        <w:jc w:val="both"/>
        <w:rPr>
          <w:rFonts w:cs="CenturyGothic"/>
          <w:sz w:val="24"/>
          <w:szCs w:val="24"/>
        </w:rPr>
      </w:pPr>
    </w:p>
    <w:p w:rsidR="006F393D" w:rsidRPr="006F393D" w:rsidRDefault="006F393D" w:rsidP="004109AC">
      <w:pPr>
        <w:autoSpaceDE w:val="0"/>
        <w:autoSpaceDN w:val="0"/>
        <w:adjustRightInd w:val="0"/>
        <w:spacing w:after="0" w:line="240" w:lineRule="auto"/>
        <w:jc w:val="both"/>
        <w:rPr>
          <w:rFonts w:cs="CenturyGothic"/>
          <w:sz w:val="24"/>
          <w:szCs w:val="24"/>
        </w:rPr>
      </w:pPr>
    </w:p>
    <w:p w:rsidR="0047734B" w:rsidRPr="00A40FEC" w:rsidRDefault="0047734B" w:rsidP="004109AC">
      <w:pPr>
        <w:autoSpaceDE w:val="0"/>
        <w:autoSpaceDN w:val="0"/>
        <w:adjustRightInd w:val="0"/>
        <w:spacing w:after="0" w:line="240" w:lineRule="auto"/>
        <w:jc w:val="both"/>
        <w:rPr>
          <w:rFonts w:cs="CenturyGothic-Bold"/>
          <w:b/>
          <w:bCs/>
          <w:sz w:val="24"/>
          <w:szCs w:val="24"/>
        </w:rPr>
      </w:pPr>
      <w:r w:rsidRPr="006F393D">
        <w:rPr>
          <w:rFonts w:cs="CenturyGothic"/>
          <w:sz w:val="24"/>
          <w:szCs w:val="24"/>
        </w:rPr>
        <w:t>“Human Trafficking”</w:t>
      </w:r>
      <w:r w:rsidR="00A40FEC">
        <w:rPr>
          <w:rFonts w:cs="CenturyGothic"/>
          <w:sz w:val="24"/>
          <w:szCs w:val="24"/>
        </w:rPr>
        <w:t xml:space="preserve"> course was presented as </w:t>
      </w:r>
      <w:r w:rsidRPr="006F393D">
        <w:rPr>
          <w:rFonts w:cs="CenturyGothic"/>
          <w:sz w:val="24"/>
          <w:szCs w:val="24"/>
        </w:rPr>
        <w:t>a highly volatile, modern form of slavery</w:t>
      </w:r>
      <w:r w:rsidR="006F393D" w:rsidRPr="006F393D">
        <w:rPr>
          <w:rFonts w:cs="CenturyGothic"/>
          <w:sz w:val="24"/>
          <w:szCs w:val="24"/>
        </w:rPr>
        <w:t xml:space="preserve"> </w:t>
      </w:r>
      <w:r w:rsidRPr="006F393D">
        <w:rPr>
          <w:rFonts w:cs="CenturyGothic"/>
          <w:sz w:val="24"/>
          <w:szCs w:val="24"/>
        </w:rPr>
        <w:t>and organized crime, which is difficult to control. Both international</w:t>
      </w:r>
      <w:r w:rsidR="006F393D" w:rsidRPr="006F393D">
        <w:rPr>
          <w:rFonts w:cs="CenturyGothic"/>
          <w:sz w:val="24"/>
          <w:szCs w:val="24"/>
        </w:rPr>
        <w:t xml:space="preserve"> </w:t>
      </w:r>
      <w:r w:rsidRPr="006F393D">
        <w:rPr>
          <w:rFonts w:cs="CenturyGothic"/>
          <w:sz w:val="24"/>
          <w:szCs w:val="24"/>
        </w:rPr>
        <w:t xml:space="preserve">organizations and national </w:t>
      </w:r>
      <w:r w:rsidRPr="006F393D">
        <w:rPr>
          <w:rFonts w:cs="CenturyGothic"/>
          <w:sz w:val="24"/>
          <w:szCs w:val="24"/>
        </w:rPr>
        <w:lastRenderedPageBreak/>
        <w:t>governments have drafted legislation to</w:t>
      </w:r>
      <w:r w:rsidR="006F393D" w:rsidRPr="006F393D">
        <w:rPr>
          <w:rFonts w:cs="CenturyGothic"/>
          <w:sz w:val="24"/>
          <w:szCs w:val="24"/>
        </w:rPr>
        <w:t xml:space="preserve"> </w:t>
      </w:r>
      <w:r w:rsidRPr="006F393D">
        <w:rPr>
          <w:rFonts w:cs="CenturyGothic"/>
          <w:sz w:val="24"/>
          <w:szCs w:val="24"/>
        </w:rPr>
        <w:t>assist victims and prevent the phenomenon from spreading. This</w:t>
      </w:r>
      <w:r w:rsidR="006F393D" w:rsidRPr="006F393D">
        <w:rPr>
          <w:rFonts w:cs="CenturyGothic"/>
          <w:sz w:val="24"/>
          <w:szCs w:val="24"/>
        </w:rPr>
        <w:t xml:space="preserve"> </w:t>
      </w:r>
      <w:r w:rsidR="00A40FEC">
        <w:rPr>
          <w:rFonts w:cs="CenturyGothic"/>
          <w:sz w:val="24"/>
          <w:szCs w:val="24"/>
        </w:rPr>
        <w:t>presentation</w:t>
      </w:r>
      <w:r w:rsidRPr="006F393D">
        <w:rPr>
          <w:rFonts w:cs="CenturyGothic"/>
          <w:sz w:val="24"/>
          <w:szCs w:val="24"/>
        </w:rPr>
        <w:t xml:space="preserve"> consider</w:t>
      </w:r>
      <w:r w:rsidR="00A40FEC">
        <w:rPr>
          <w:rFonts w:cs="CenturyGothic"/>
          <w:sz w:val="24"/>
          <w:szCs w:val="24"/>
        </w:rPr>
        <w:t>ed</w:t>
      </w:r>
      <w:r w:rsidRPr="006F393D">
        <w:rPr>
          <w:rFonts w:cs="CenturyGothic"/>
          <w:sz w:val="24"/>
          <w:szCs w:val="24"/>
        </w:rPr>
        <w:t xml:space="preserve"> how action plans and new laws can</w:t>
      </w:r>
      <w:r w:rsidR="006F393D" w:rsidRPr="006F393D">
        <w:rPr>
          <w:rFonts w:cs="CenturyGothic"/>
          <w:sz w:val="24"/>
          <w:szCs w:val="24"/>
        </w:rPr>
        <w:t xml:space="preserve"> </w:t>
      </w:r>
      <w:r w:rsidRPr="006F393D">
        <w:rPr>
          <w:rFonts w:cs="CenturyGothic"/>
          <w:sz w:val="24"/>
          <w:szCs w:val="24"/>
        </w:rPr>
        <w:t>combat human trafficking on an international, national, and</w:t>
      </w:r>
      <w:r w:rsidR="006F393D" w:rsidRPr="006F393D">
        <w:rPr>
          <w:rFonts w:cs="CenturyGothic"/>
          <w:sz w:val="24"/>
          <w:szCs w:val="24"/>
        </w:rPr>
        <w:t xml:space="preserve"> </w:t>
      </w:r>
      <w:r w:rsidRPr="006F393D">
        <w:rPr>
          <w:rFonts w:cs="CenturyGothic"/>
          <w:sz w:val="24"/>
          <w:szCs w:val="24"/>
        </w:rPr>
        <w:t>regional level.</w:t>
      </w:r>
      <w:r w:rsidR="006F393D" w:rsidRPr="006F393D">
        <w:rPr>
          <w:rFonts w:cs="CenturyGothic"/>
          <w:sz w:val="24"/>
          <w:szCs w:val="24"/>
        </w:rPr>
        <w:t xml:space="preserve"> </w:t>
      </w:r>
      <w:r w:rsidR="00A40FEC">
        <w:rPr>
          <w:rFonts w:cs="CenturyGothic"/>
          <w:sz w:val="24"/>
          <w:szCs w:val="24"/>
        </w:rPr>
        <w:t xml:space="preserve">The discussion also evolved around whether harsh punishment for traffickers could be a better way of stamping out the phenomenon.  </w:t>
      </w:r>
    </w:p>
    <w:p w:rsidR="00A40FEC" w:rsidRDefault="00A40FEC" w:rsidP="004109AC">
      <w:pPr>
        <w:autoSpaceDE w:val="0"/>
        <w:autoSpaceDN w:val="0"/>
        <w:adjustRightInd w:val="0"/>
        <w:spacing w:after="0" w:line="240" w:lineRule="auto"/>
        <w:jc w:val="both"/>
        <w:rPr>
          <w:rFonts w:cs="CenturyGothic"/>
          <w:sz w:val="24"/>
          <w:szCs w:val="24"/>
        </w:rPr>
      </w:pPr>
    </w:p>
    <w:p w:rsidR="0047734B" w:rsidRPr="006F393D" w:rsidRDefault="0047734B" w:rsidP="004109AC">
      <w:pPr>
        <w:autoSpaceDE w:val="0"/>
        <w:autoSpaceDN w:val="0"/>
        <w:adjustRightInd w:val="0"/>
        <w:spacing w:after="0" w:line="240" w:lineRule="auto"/>
        <w:jc w:val="both"/>
        <w:rPr>
          <w:rFonts w:cs="CenturyGothic"/>
          <w:sz w:val="24"/>
          <w:szCs w:val="24"/>
        </w:rPr>
      </w:pPr>
      <w:r w:rsidRPr="006F393D">
        <w:rPr>
          <w:rFonts w:cs="CenturyGothic-Bold"/>
          <w:b/>
          <w:bCs/>
          <w:sz w:val="24"/>
          <w:szCs w:val="24"/>
        </w:rPr>
        <w:t>“</w:t>
      </w:r>
      <w:r w:rsidRPr="006F393D">
        <w:rPr>
          <w:rFonts w:cs="CenturyGothic"/>
          <w:sz w:val="24"/>
          <w:szCs w:val="24"/>
        </w:rPr>
        <w:t>Drafting for Compliance with GATT, NAFTA &amp; Other International</w:t>
      </w:r>
    </w:p>
    <w:p w:rsidR="0047734B" w:rsidRPr="006F393D" w:rsidRDefault="0047734B" w:rsidP="004109AC">
      <w:pPr>
        <w:autoSpaceDE w:val="0"/>
        <w:autoSpaceDN w:val="0"/>
        <w:adjustRightInd w:val="0"/>
        <w:spacing w:after="0" w:line="240" w:lineRule="auto"/>
        <w:jc w:val="both"/>
        <w:rPr>
          <w:rFonts w:cs="CenturyGothic"/>
          <w:sz w:val="24"/>
          <w:szCs w:val="24"/>
        </w:rPr>
      </w:pPr>
      <w:r w:rsidRPr="006F393D">
        <w:rPr>
          <w:rFonts w:cs="CenturyGothic"/>
          <w:sz w:val="24"/>
          <w:szCs w:val="24"/>
        </w:rPr>
        <w:t>Trade</w:t>
      </w:r>
      <w:r w:rsidR="00A40FEC">
        <w:rPr>
          <w:rFonts w:cs="CenturyGothic"/>
          <w:sz w:val="24"/>
          <w:szCs w:val="24"/>
        </w:rPr>
        <w:t xml:space="preserve"> Agreements”—</w:t>
      </w:r>
      <w:proofErr w:type="gramStart"/>
      <w:r w:rsidR="00A40FEC">
        <w:rPr>
          <w:rFonts w:cs="CenturyGothic"/>
          <w:sz w:val="24"/>
          <w:szCs w:val="24"/>
        </w:rPr>
        <w:t>This</w:t>
      </w:r>
      <w:proofErr w:type="gramEnd"/>
      <w:r w:rsidR="00A40FEC">
        <w:rPr>
          <w:rFonts w:cs="CenturyGothic"/>
          <w:sz w:val="24"/>
          <w:szCs w:val="24"/>
        </w:rPr>
        <w:t xml:space="preserve"> presentation </w:t>
      </w:r>
      <w:r w:rsidRPr="006F393D">
        <w:rPr>
          <w:rFonts w:cs="CenturyGothic"/>
          <w:sz w:val="24"/>
          <w:szCs w:val="24"/>
        </w:rPr>
        <w:t>discuss</w:t>
      </w:r>
      <w:r w:rsidR="00A40FEC">
        <w:rPr>
          <w:rFonts w:cs="CenturyGothic"/>
          <w:sz w:val="24"/>
          <w:szCs w:val="24"/>
        </w:rPr>
        <w:t>ed</w:t>
      </w:r>
      <w:r w:rsidRPr="006F393D">
        <w:rPr>
          <w:rFonts w:cs="CenturyGothic"/>
          <w:sz w:val="24"/>
          <w:szCs w:val="24"/>
        </w:rPr>
        <w:t xml:space="preserve"> the role of drafters</w:t>
      </w:r>
      <w:r w:rsidR="006F393D" w:rsidRPr="006F393D">
        <w:rPr>
          <w:rFonts w:cs="CenturyGothic"/>
          <w:sz w:val="24"/>
          <w:szCs w:val="24"/>
        </w:rPr>
        <w:t xml:space="preserve"> </w:t>
      </w:r>
      <w:r w:rsidRPr="006F393D">
        <w:rPr>
          <w:rFonts w:cs="CenturyGothic"/>
          <w:sz w:val="24"/>
          <w:szCs w:val="24"/>
        </w:rPr>
        <w:t>in achieving compliance with trade agreements.</w:t>
      </w:r>
    </w:p>
    <w:p w:rsidR="0047734B" w:rsidRPr="006F393D" w:rsidRDefault="0047734B" w:rsidP="004109AC">
      <w:pPr>
        <w:autoSpaceDE w:val="0"/>
        <w:autoSpaceDN w:val="0"/>
        <w:adjustRightInd w:val="0"/>
        <w:spacing w:after="0" w:line="240" w:lineRule="auto"/>
        <w:jc w:val="both"/>
        <w:rPr>
          <w:rFonts w:cs="ArialMT"/>
          <w:sz w:val="24"/>
          <w:szCs w:val="24"/>
        </w:rPr>
      </w:pPr>
    </w:p>
    <w:p w:rsidR="0047734B" w:rsidRPr="006F393D" w:rsidRDefault="0047734B" w:rsidP="004109AC">
      <w:pPr>
        <w:autoSpaceDE w:val="0"/>
        <w:autoSpaceDN w:val="0"/>
        <w:adjustRightInd w:val="0"/>
        <w:spacing w:after="0" w:line="240" w:lineRule="auto"/>
        <w:jc w:val="both"/>
        <w:rPr>
          <w:rFonts w:cs="CenturyGothic"/>
          <w:sz w:val="24"/>
          <w:szCs w:val="24"/>
        </w:rPr>
      </w:pPr>
      <w:r w:rsidRPr="006F393D">
        <w:rPr>
          <w:rFonts w:cs="CenturyGothic-Bold"/>
          <w:b/>
          <w:bCs/>
          <w:sz w:val="24"/>
          <w:szCs w:val="24"/>
        </w:rPr>
        <w:t>“</w:t>
      </w:r>
      <w:r w:rsidRPr="006F393D">
        <w:rPr>
          <w:rFonts w:cs="CenturyGothic"/>
          <w:sz w:val="24"/>
          <w:szCs w:val="24"/>
        </w:rPr>
        <w:t>Global Failure of ‘Justice’ Systems: Causes and Consequences” —</w:t>
      </w:r>
      <w:r w:rsidR="00A40FEC">
        <w:rPr>
          <w:rFonts w:cs="CenturyGothic"/>
          <w:sz w:val="24"/>
          <w:szCs w:val="24"/>
        </w:rPr>
        <w:t xml:space="preserve"> </w:t>
      </w:r>
      <w:r w:rsidRPr="006F393D">
        <w:rPr>
          <w:rFonts w:cs="CenturyGothic"/>
          <w:sz w:val="24"/>
          <w:szCs w:val="24"/>
        </w:rPr>
        <w:t>Why do so few national justice systems provide fairness,</w:t>
      </w:r>
      <w:r w:rsidR="006F393D" w:rsidRPr="006F393D">
        <w:rPr>
          <w:rFonts w:cs="CenturyGothic"/>
          <w:sz w:val="24"/>
          <w:szCs w:val="24"/>
        </w:rPr>
        <w:t xml:space="preserve"> </w:t>
      </w:r>
      <w:r w:rsidRPr="006F393D">
        <w:rPr>
          <w:rFonts w:cs="CenturyGothic"/>
          <w:sz w:val="24"/>
          <w:szCs w:val="24"/>
        </w:rPr>
        <w:t>predictability, and impartiality? How can we make better use of</w:t>
      </w:r>
      <w:r w:rsidR="006F393D" w:rsidRPr="006F393D">
        <w:rPr>
          <w:rFonts w:cs="CenturyGothic"/>
          <w:sz w:val="24"/>
          <w:szCs w:val="24"/>
        </w:rPr>
        <w:t xml:space="preserve"> </w:t>
      </w:r>
      <w:r w:rsidRPr="006F393D">
        <w:rPr>
          <w:rFonts w:cs="CenturyGothic"/>
          <w:sz w:val="24"/>
          <w:szCs w:val="24"/>
        </w:rPr>
        <w:t>the resources supplied through international aid programs? What</w:t>
      </w:r>
      <w:r w:rsidR="006F393D" w:rsidRPr="006F393D">
        <w:rPr>
          <w:rFonts w:cs="CenturyGothic"/>
          <w:sz w:val="24"/>
          <w:szCs w:val="24"/>
        </w:rPr>
        <w:t xml:space="preserve"> </w:t>
      </w:r>
      <w:r w:rsidRPr="006F393D">
        <w:rPr>
          <w:rFonts w:cs="CenturyGothic"/>
          <w:sz w:val="24"/>
          <w:szCs w:val="24"/>
        </w:rPr>
        <w:t>conditions are required to operate a successful system of justice?</w:t>
      </w:r>
      <w:r w:rsidR="006F393D" w:rsidRPr="006F393D">
        <w:rPr>
          <w:rFonts w:cs="CenturyGothic"/>
          <w:sz w:val="24"/>
          <w:szCs w:val="24"/>
        </w:rPr>
        <w:t xml:space="preserve"> </w:t>
      </w:r>
      <w:r w:rsidR="00A40FEC">
        <w:rPr>
          <w:rFonts w:cs="CenturyGothic"/>
          <w:sz w:val="24"/>
          <w:szCs w:val="24"/>
        </w:rPr>
        <w:t xml:space="preserve">These are some of the questions discussed during this course that revisited some of the causes of global failure of justice systems around the world. Without pointing at any successful legal or democratic system, the presenter laid emphasis on how various interests and antagonistic forces have created a situation of unease across the planet with the resulting tensions and conflicts. The amassing of wealth and the egocentric nature of some dictators </w:t>
      </w:r>
      <w:r w:rsidR="00914695">
        <w:rPr>
          <w:rFonts w:cs="CenturyGothic"/>
          <w:sz w:val="24"/>
          <w:szCs w:val="24"/>
        </w:rPr>
        <w:t>has</w:t>
      </w:r>
      <w:r w:rsidR="00A40FEC">
        <w:rPr>
          <w:rFonts w:cs="CenturyGothic"/>
          <w:sz w:val="24"/>
          <w:szCs w:val="24"/>
        </w:rPr>
        <w:t xml:space="preserve"> enabled an environment of </w:t>
      </w:r>
      <w:r w:rsidR="00914695">
        <w:rPr>
          <w:rFonts w:cs="CenturyGothic"/>
          <w:sz w:val="24"/>
          <w:szCs w:val="24"/>
        </w:rPr>
        <w:t xml:space="preserve">lack, discrimination and poverty. </w:t>
      </w:r>
    </w:p>
    <w:p w:rsidR="006F393D" w:rsidRPr="006F393D" w:rsidRDefault="006F393D" w:rsidP="004109AC">
      <w:pPr>
        <w:autoSpaceDE w:val="0"/>
        <w:autoSpaceDN w:val="0"/>
        <w:adjustRightInd w:val="0"/>
        <w:spacing w:after="0" w:line="240" w:lineRule="auto"/>
        <w:jc w:val="both"/>
        <w:rPr>
          <w:rFonts w:cs="CenturyGothic"/>
          <w:sz w:val="24"/>
          <w:szCs w:val="24"/>
        </w:rPr>
      </w:pPr>
    </w:p>
    <w:p w:rsidR="0047734B" w:rsidRPr="006F393D" w:rsidRDefault="0047734B" w:rsidP="004109AC">
      <w:pPr>
        <w:autoSpaceDE w:val="0"/>
        <w:autoSpaceDN w:val="0"/>
        <w:adjustRightInd w:val="0"/>
        <w:spacing w:after="0" w:line="240" w:lineRule="auto"/>
        <w:jc w:val="both"/>
        <w:rPr>
          <w:rFonts w:cs="CenturyGothic"/>
          <w:sz w:val="24"/>
          <w:szCs w:val="24"/>
        </w:rPr>
      </w:pPr>
      <w:r w:rsidRPr="006F393D">
        <w:rPr>
          <w:rFonts w:cs="CenturyGothic"/>
          <w:sz w:val="24"/>
          <w:szCs w:val="24"/>
        </w:rPr>
        <w:t>“Demonstration of ADR Mechanisms”—</w:t>
      </w:r>
      <w:proofErr w:type="gramStart"/>
      <w:r w:rsidR="00914695">
        <w:rPr>
          <w:rFonts w:cs="CenturyGothic"/>
          <w:sz w:val="24"/>
          <w:szCs w:val="24"/>
        </w:rPr>
        <w:t>It</w:t>
      </w:r>
      <w:proofErr w:type="gramEnd"/>
      <w:r w:rsidR="00914695">
        <w:rPr>
          <w:rFonts w:cs="CenturyGothic"/>
          <w:sz w:val="24"/>
          <w:szCs w:val="24"/>
        </w:rPr>
        <w:t xml:space="preserve"> was revealed that Alternative D</w:t>
      </w:r>
      <w:r w:rsidRPr="006F393D">
        <w:rPr>
          <w:rFonts w:cs="CenturyGothic"/>
          <w:sz w:val="24"/>
          <w:szCs w:val="24"/>
        </w:rPr>
        <w:t>ispute</w:t>
      </w:r>
      <w:r w:rsidR="006F393D" w:rsidRPr="006F393D">
        <w:rPr>
          <w:rFonts w:cs="CenturyGothic"/>
          <w:sz w:val="24"/>
          <w:szCs w:val="24"/>
        </w:rPr>
        <w:t xml:space="preserve"> </w:t>
      </w:r>
      <w:r w:rsidR="00914695">
        <w:rPr>
          <w:rFonts w:cs="CenturyGothic"/>
          <w:sz w:val="24"/>
          <w:szCs w:val="24"/>
        </w:rPr>
        <w:t>R</w:t>
      </w:r>
      <w:r w:rsidRPr="006F393D">
        <w:rPr>
          <w:rFonts w:cs="CenturyGothic"/>
          <w:sz w:val="24"/>
          <w:szCs w:val="24"/>
        </w:rPr>
        <w:t>esolution (ADR) mechanisms enable jurisdictions to resolve conflicts</w:t>
      </w:r>
      <w:r w:rsidR="006F393D" w:rsidRPr="006F393D">
        <w:rPr>
          <w:rFonts w:cs="CenturyGothic"/>
          <w:sz w:val="24"/>
          <w:szCs w:val="24"/>
        </w:rPr>
        <w:t xml:space="preserve"> </w:t>
      </w:r>
      <w:r w:rsidRPr="006F393D">
        <w:rPr>
          <w:rFonts w:cs="CenturyGothic"/>
          <w:sz w:val="24"/>
          <w:szCs w:val="24"/>
        </w:rPr>
        <w:t>quickly and econ</w:t>
      </w:r>
      <w:r w:rsidR="00914695">
        <w:rPr>
          <w:rFonts w:cs="CenturyGothic"/>
          <w:sz w:val="24"/>
          <w:szCs w:val="24"/>
        </w:rPr>
        <w:t>omically. This presentation used</w:t>
      </w:r>
      <w:r w:rsidRPr="006F393D">
        <w:rPr>
          <w:rFonts w:cs="CenturyGothic"/>
          <w:sz w:val="24"/>
          <w:szCs w:val="24"/>
        </w:rPr>
        <w:t xml:space="preserve"> role-play to</w:t>
      </w:r>
      <w:r w:rsidR="006F393D" w:rsidRPr="006F393D">
        <w:rPr>
          <w:rFonts w:cs="CenturyGothic"/>
          <w:sz w:val="24"/>
          <w:szCs w:val="24"/>
        </w:rPr>
        <w:t xml:space="preserve"> </w:t>
      </w:r>
      <w:r w:rsidRPr="006F393D">
        <w:rPr>
          <w:rFonts w:cs="CenturyGothic"/>
          <w:sz w:val="24"/>
          <w:szCs w:val="24"/>
        </w:rPr>
        <w:t>illustrate different ADR strategies, such as negotiation, conciliation,</w:t>
      </w:r>
      <w:r w:rsidR="006F393D" w:rsidRPr="006F393D">
        <w:rPr>
          <w:rFonts w:cs="CenturyGothic"/>
          <w:sz w:val="24"/>
          <w:szCs w:val="24"/>
        </w:rPr>
        <w:t xml:space="preserve"> </w:t>
      </w:r>
      <w:r w:rsidRPr="006F393D">
        <w:rPr>
          <w:rFonts w:cs="CenturyGothic"/>
          <w:sz w:val="24"/>
          <w:szCs w:val="24"/>
        </w:rPr>
        <w:t>mediation, arbitration, settlement conference, and other devices.</w:t>
      </w:r>
      <w:r w:rsidR="006F393D" w:rsidRPr="006F393D">
        <w:rPr>
          <w:rFonts w:cs="CenturyGothic"/>
          <w:sz w:val="24"/>
          <w:szCs w:val="24"/>
        </w:rPr>
        <w:t xml:space="preserve"> </w:t>
      </w:r>
      <w:r w:rsidR="00914695">
        <w:rPr>
          <w:rFonts w:cs="CenturyGothic"/>
          <w:sz w:val="24"/>
          <w:szCs w:val="24"/>
        </w:rPr>
        <w:t xml:space="preserve">The presenter was able to, in role-plays to demonstrate the various techniques utilized in ADR. He emphasized on the advantages of the ADR which include its cost effectiveness, timeliness, user-friendly and above all human friendly and just. Several jurisdictions are now encouraging the use of ADR especially in civil cases. </w:t>
      </w:r>
      <w:r w:rsidRPr="006F393D">
        <w:rPr>
          <w:rFonts w:cs="CenturyGothic"/>
          <w:sz w:val="24"/>
          <w:szCs w:val="24"/>
        </w:rPr>
        <w:t>“Drafting ADR Provisions</w:t>
      </w:r>
      <w:r w:rsidR="006F393D" w:rsidRPr="006F393D">
        <w:rPr>
          <w:rFonts w:cs="CenturyGothic"/>
          <w:sz w:val="24"/>
          <w:szCs w:val="24"/>
        </w:rPr>
        <w:t>”</w:t>
      </w:r>
      <w:r w:rsidR="00914695">
        <w:rPr>
          <w:rFonts w:cs="CenturyGothic"/>
          <w:sz w:val="24"/>
          <w:szCs w:val="24"/>
        </w:rPr>
        <w:t xml:space="preserve"> course that followed </w:t>
      </w:r>
      <w:r w:rsidRPr="006F393D">
        <w:rPr>
          <w:rFonts w:cs="CenturyGothic"/>
          <w:sz w:val="24"/>
          <w:szCs w:val="24"/>
        </w:rPr>
        <w:t>inform</w:t>
      </w:r>
      <w:r w:rsidR="00914695">
        <w:rPr>
          <w:rFonts w:cs="CenturyGothic"/>
          <w:sz w:val="24"/>
          <w:szCs w:val="24"/>
        </w:rPr>
        <w:t>ed</w:t>
      </w:r>
      <w:r w:rsidRPr="006F393D">
        <w:rPr>
          <w:rFonts w:cs="CenturyGothic"/>
          <w:sz w:val="24"/>
          <w:szCs w:val="24"/>
        </w:rPr>
        <w:t xml:space="preserve"> drafters about</w:t>
      </w:r>
      <w:r w:rsidR="006F393D" w:rsidRPr="006F393D">
        <w:rPr>
          <w:rFonts w:cs="CenturyGothic"/>
          <w:sz w:val="24"/>
          <w:szCs w:val="24"/>
        </w:rPr>
        <w:t xml:space="preserve"> </w:t>
      </w:r>
      <w:r w:rsidRPr="006F393D">
        <w:rPr>
          <w:rFonts w:cs="CenturyGothic"/>
          <w:sz w:val="24"/>
          <w:szCs w:val="24"/>
        </w:rPr>
        <w:t>legislation governing ADR mechanisms such as mediation and</w:t>
      </w:r>
      <w:r w:rsidR="006F393D" w:rsidRPr="006F393D">
        <w:rPr>
          <w:rFonts w:cs="CenturyGothic"/>
          <w:sz w:val="24"/>
          <w:szCs w:val="24"/>
        </w:rPr>
        <w:t xml:space="preserve"> </w:t>
      </w:r>
      <w:r w:rsidRPr="006F393D">
        <w:rPr>
          <w:rFonts w:cs="CenturyGothic"/>
          <w:sz w:val="24"/>
          <w:szCs w:val="24"/>
        </w:rPr>
        <w:t>arbitration. Provisions for confidentiality, impartiality, and disclosure</w:t>
      </w:r>
      <w:r w:rsidR="006F393D" w:rsidRPr="006F393D">
        <w:rPr>
          <w:rFonts w:cs="CenturyGothic"/>
          <w:sz w:val="24"/>
          <w:szCs w:val="24"/>
        </w:rPr>
        <w:t xml:space="preserve"> </w:t>
      </w:r>
      <w:r w:rsidRPr="006F393D">
        <w:rPr>
          <w:rFonts w:cs="CenturyGothic"/>
          <w:sz w:val="24"/>
          <w:szCs w:val="24"/>
        </w:rPr>
        <w:t>of conflicts w</w:t>
      </w:r>
      <w:r w:rsidR="00914695">
        <w:rPr>
          <w:rFonts w:cs="CenturyGothic"/>
          <w:sz w:val="24"/>
          <w:szCs w:val="24"/>
        </w:rPr>
        <w:t>ere</w:t>
      </w:r>
      <w:r w:rsidRPr="006F393D">
        <w:rPr>
          <w:rFonts w:cs="CenturyGothic"/>
          <w:sz w:val="24"/>
          <w:szCs w:val="24"/>
        </w:rPr>
        <w:t xml:space="preserve"> discussed.</w:t>
      </w:r>
      <w:r w:rsidR="006F393D" w:rsidRPr="006F393D">
        <w:rPr>
          <w:rFonts w:cs="CenturyGothic"/>
          <w:sz w:val="24"/>
          <w:szCs w:val="24"/>
        </w:rPr>
        <w:t xml:space="preserve"> </w:t>
      </w:r>
    </w:p>
    <w:p w:rsidR="00914695" w:rsidRDefault="00914695" w:rsidP="004109AC">
      <w:pPr>
        <w:autoSpaceDE w:val="0"/>
        <w:autoSpaceDN w:val="0"/>
        <w:adjustRightInd w:val="0"/>
        <w:spacing w:after="0" w:line="240" w:lineRule="auto"/>
        <w:jc w:val="both"/>
        <w:rPr>
          <w:rFonts w:cs="CenturyGothic"/>
          <w:sz w:val="24"/>
          <w:szCs w:val="24"/>
        </w:rPr>
      </w:pPr>
    </w:p>
    <w:p w:rsidR="0047734B" w:rsidRPr="006F393D" w:rsidRDefault="0047734B" w:rsidP="004109AC">
      <w:pPr>
        <w:autoSpaceDE w:val="0"/>
        <w:autoSpaceDN w:val="0"/>
        <w:adjustRightInd w:val="0"/>
        <w:spacing w:after="0" w:line="240" w:lineRule="auto"/>
        <w:jc w:val="both"/>
        <w:rPr>
          <w:rFonts w:cs="CenturyGothic"/>
          <w:sz w:val="24"/>
          <w:szCs w:val="24"/>
        </w:rPr>
      </w:pPr>
      <w:r w:rsidRPr="006F393D">
        <w:rPr>
          <w:rFonts w:cs="CenturyGothic"/>
          <w:sz w:val="24"/>
          <w:szCs w:val="24"/>
        </w:rPr>
        <w:t xml:space="preserve">Week Two </w:t>
      </w:r>
      <w:r w:rsidR="00914695">
        <w:rPr>
          <w:rFonts w:cs="CenturyGothic"/>
          <w:sz w:val="24"/>
          <w:szCs w:val="24"/>
        </w:rPr>
        <w:t>was concluded by an e</w:t>
      </w:r>
      <w:r w:rsidRPr="006F393D">
        <w:rPr>
          <w:rFonts w:cs="CenturyGothic"/>
          <w:sz w:val="24"/>
          <w:szCs w:val="24"/>
        </w:rPr>
        <w:t>valuation</w:t>
      </w:r>
      <w:r w:rsidR="00914695">
        <w:rPr>
          <w:rFonts w:cs="CenturyGothic"/>
          <w:sz w:val="24"/>
          <w:szCs w:val="24"/>
        </w:rPr>
        <w:t xml:space="preserve"> exercise which closed the </w:t>
      </w:r>
    </w:p>
    <w:p w:rsidR="006F393D" w:rsidRPr="006F393D" w:rsidRDefault="006F393D" w:rsidP="004109AC">
      <w:pPr>
        <w:autoSpaceDE w:val="0"/>
        <w:autoSpaceDN w:val="0"/>
        <w:adjustRightInd w:val="0"/>
        <w:spacing w:after="0" w:line="240" w:lineRule="auto"/>
        <w:jc w:val="both"/>
        <w:rPr>
          <w:rFonts w:cs="CenturyGothic"/>
          <w:sz w:val="24"/>
          <w:szCs w:val="24"/>
        </w:rPr>
      </w:pPr>
    </w:p>
    <w:p w:rsidR="006F393D" w:rsidRPr="00A609AC" w:rsidRDefault="00A609AC" w:rsidP="004109AC">
      <w:pPr>
        <w:spacing w:after="0"/>
        <w:jc w:val="both"/>
        <w:rPr>
          <w:b/>
          <w:sz w:val="24"/>
          <w:szCs w:val="24"/>
          <w:lang w:val="en-US"/>
        </w:rPr>
      </w:pPr>
      <w:r>
        <w:rPr>
          <w:b/>
          <w:sz w:val="24"/>
          <w:szCs w:val="24"/>
          <w:lang w:val="en-US"/>
        </w:rPr>
        <w:t xml:space="preserve">The </w:t>
      </w:r>
      <w:r w:rsidR="0011568C" w:rsidRPr="00A609AC">
        <w:rPr>
          <w:b/>
          <w:sz w:val="24"/>
          <w:szCs w:val="24"/>
          <w:lang w:val="en-US"/>
        </w:rPr>
        <w:t>Visit to the Louisiana State Capitol, Baton Rouge</w:t>
      </w:r>
      <w:r>
        <w:rPr>
          <w:b/>
          <w:sz w:val="24"/>
          <w:szCs w:val="24"/>
          <w:lang w:val="en-US"/>
        </w:rPr>
        <w:t xml:space="preserve"> </w:t>
      </w:r>
    </w:p>
    <w:p w:rsidR="006F393D" w:rsidRDefault="00A609AC" w:rsidP="004109AC">
      <w:pPr>
        <w:autoSpaceDE w:val="0"/>
        <w:autoSpaceDN w:val="0"/>
        <w:adjustRightInd w:val="0"/>
        <w:spacing w:after="0" w:line="240" w:lineRule="auto"/>
        <w:jc w:val="both"/>
        <w:rPr>
          <w:rFonts w:cs="CenturyGothic"/>
          <w:sz w:val="24"/>
          <w:szCs w:val="24"/>
        </w:rPr>
      </w:pPr>
      <w:r>
        <w:rPr>
          <w:rFonts w:cs="CenturyGothic"/>
          <w:sz w:val="24"/>
          <w:szCs w:val="24"/>
        </w:rPr>
        <w:t>The 22</w:t>
      </w:r>
      <w:r w:rsidRPr="00A609AC">
        <w:rPr>
          <w:rFonts w:cs="CenturyGothic"/>
          <w:sz w:val="24"/>
          <w:szCs w:val="24"/>
          <w:vertAlign w:val="superscript"/>
        </w:rPr>
        <w:t>nd</w:t>
      </w:r>
      <w:r>
        <w:rPr>
          <w:rFonts w:cs="CenturyGothic"/>
          <w:sz w:val="24"/>
          <w:szCs w:val="24"/>
        </w:rPr>
        <w:t xml:space="preserve"> Institute apart of classroom training courses undertook a f</w:t>
      </w:r>
      <w:r w:rsidR="006F393D" w:rsidRPr="006F393D">
        <w:rPr>
          <w:rFonts w:cs="CenturyGothic"/>
          <w:sz w:val="24"/>
          <w:szCs w:val="24"/>
        </w:rPr>
        <w:t xml:space="preserve">ield </w:t>
      </w:r>
      <w:r>
        <w:rPr>
          <w:rFonts w:cs="CenturyGothic"/>
          <w:sz w:val="24"/>
          <w:szCs w:val="24"/>
        </w:rPr>
        <w:t>t</w:t>
      </w:r>
      <w:r w:rsidR="006F393D" w:rsidRPr="006F393D">
        <w:rPr>
          <w:rFonts w:cs="CenturyGothic"/>
          <w:sz w:val="24"/>
          <w:szCs w:val="24"/>
        </w:rPr>
        <w:t>rip to</w:t>
      </w:r>
      <w:r w:rsidR="0040726B">
        <w:rPr>
          <w:rFonts w:cs="CenturyGothic"/>
          <w:sz w:val="24"/>
          <w:szCs w:val="24"/>
        </w:rPr>
        <w:t xml:space="preserve"> the</w:t>
      </w:r>
      <w:r w:rsidR="006F393D" w:rsidRPr="006F393D">
        <w:rPr>
          <w:rFonts w:cs="CenturyGothic"/>
          <w:sz w:val="24"/>
          <w:szCs w:val="24"/>
        </w:rPr>
        <w:t xml:space="preserve"> Louisiana Legislature in Baton Rouge</w:t>
      </w:r>
      <w:r w:rsidR="00CD5073">
        <w:rPr>
          <w:rFonts w:cs="CenturyGothic"/>
          <w:sz w:val="24"/>
          <w:szCs w:val="24"/>
        </w:rPr>
        <w:t>,</w:t>
      </w:r>
      <w:r>
        <w:rPr>
          <w:rFonts w:cs="CenturyGothic"/>
          <w:sz w:val="24"/>
          <w:szCs w:val="24"/>
        </w:rPr>
        <w:t xml:space="preserve"> a one and half hour journey from New Orleans. After a brief photograph</w:t>
      </w:r>
      <w:r w:rsidR="00CD5073">
        <w:rPr>
          <w:rFonts w:cs="CenturyGothic"/>
          <w:sz w:val="24"/>
          <w:szCs w:val="24"/>
        </w:rPr>
        <w:t xml:space="preserve"> session</w:t>
      </w:r>
      <w:r>
        <w:rPr>
          <w:rFonts w:cs="CenturyGothic"/>
          <w:sz w:val="24"/>
          <w:szCs w:val="24"/>
        </w:rPr>
        <w:t>, participants had a t</w:t>
      </w:r>
      <w:r w:rsidR="006F393D" w:rsidRPr="006F393D">
        <w:rPr>
          <w:rFonts w:cs="CenturyGothic"/>
          <w:sz w:val="24"/>
          <w:szCs w:val="24"/>
        </w:rPr>
        <w:t xml:space="preserve">our </w:t>
      </w:r>
      <w:r>
        <w:rPr>
          <w:rFonts w:cs="CenturyGothic"/>
          <w:sz w:val="24"/>
          <w:szCs w:val="24"/>
        </w:rPr>
        <w:t xml:space="preserve">of several structures within the </w:t>
      </w:r>
      <w:r w:rsidR="006F393D" w:rsidRPr="006F393D">
        <w:rPr>
          <w:rFonts w:cs="CenturyGothic"/>
          <w:sz w:val="24"/>
          <w:szCs w:val="24"/>
        </w:rPr>
        <w:t>Legislat</w:t>
      </w:r>
      <w:r>
        <w:rPr>
          <w:rFonts w:cs="CenturyGothic"/>
          <w:sz w:val="24"/>
          <w:szCs w:val="24"/>
        </w:rPr>
        <w:t>ure building including the Legislat</w:t>
      </w:r>
      <w:r w:rsidR="006F393D" w:rsidRPr="006F393D">
        <w:rPr>
          <w:rFonts w:cs="CenturyGothic"/>
          <w:sz w:val="24"/>
          <w:szCs w:val="24"/>
        </w:rPr>
        <w:t>ive Committee Meeting Room</w:t>
      </w:r>
      <w:r>
        <w:rPr>
          <w:rFonts w:cs="CenturyGothic"/>
          <w:sz w:val="24"/>
          <w:szCs w:val="24"/>
        </w:rPr>
        <w:t xml:space="preserve"> where </w:t>
      </w:r>
      <w:r w:rsidR="00CD5073">
        <w:rPr>
          <w:rFonts w:cs="CenturyGothic"/>
          <w:sz w:val="24"/>
          <w:szCs w:val="24"/>
        </w:rPr>
        <w:t xml:space="preserve">seating arrangements </w:t>
      </w:r>
      <w:r>
        <w:rPr>
          <w:rFonts w:cs="CenturyGothic"/>
          <w:sz w:val="24"/>
          <w:szCs w:val="24"/>
        </w:rPr>
        <w:t xml:space="preserve">were explained </w:t>
      </w:r>
      <w:r w:rsidR="006F393D" w:rsidRPr="006F393D">
        <w:rPr>
          <w:rFonts w:cs="CenturyGothic"/>
          <w:sz w:val="24"/>
          <w:szCs w:val="24"/>
        </w:rPr>
        <w:t>seating arrangements of legislators and staff, public’s opportunity to speak, posting of notice and agenda, audiotapes, House Caucus Offices.</w:t>
      </w:r>
      <w:r>
        <w:rPr>
          <w:rFonts w:cs="CenturyGothic"/>
          <w:sz w:val="24"/>
          <w:szCs w:val="24"/>
        </w:rPr>
        <w:t xml:space="preserve"> </w:t>
      </w:r>
      <w:r w:rsidR="004E3F14">
        <w:rPr>
          <w:rFonts w:cs="CenturyGothic"/>
          <w:sz w:val="24"/>
          <w:szCs w:val="24"/>
        </w:rPr>
        <w:t>Participants also had a t</w:t>
      </w:r>
      <w:r w:rsidR="006F393D" w:rsidRPr="006F393D">
        <w:rPr>
          <w:rFonts w:cs="CenturyGothic"/>
          <w:sz w:val="24"/>
          <w:szCs w:val="24"/>
        </w:rPr>
        <w:t xml:space="preserve">our </w:t>
      </w:r>
      <w:r w:rsidR="004E3F14">
        <w:rPr>
          <w:rFonts w:cs="CenturyGothic"/>
          <w:sz w:val="24"/>
          <w:szCs w:val="24"/>
        </w:rPr>
        <w:t xml:space="preserve">of the </w:t>
      </w:r>
      <w:r w:rsidR="006F393D" w:rsidRPr="006F393D">
        <w:rPr>
          <w:rFonts w:cs="CenturyGothic"/>
          <w:sz w:val="24"/>
          <w:szCs w:val="24"/>
        </w:rPr>
        <w:t>House and Senate Chambers—Demonstration of electronic voting and recognition of members, presence of public in gallery, media coverage, system for lobbyists' and citizens' input, and access to legislators at sides of chamber.</w:t>
      </w:r>
    </w:p>
    <w:p w:rsidR="004E3F14" w:rsidRPr="006F393D" w:rsidRDefault="004E3F14" w:rsidP="004109AC">
      <w:pPr>
        <w:autoSpaceDE w:val="0"/>
        <w:autoSpaceDN w:val="0"/>
        <w:adjustRightInd w:val="0"/>
        <w:spacing w:after="0" w:line="240" w:lineRule="auto"/>
        <w:jc w:val="both"/>
        <w:rPr>
          <w:rFonts w:cs="CenturyGothic"/>
          <w:sz w:val="24"/>
          <w:szCs w:val="24"/>
        </w:rPr>
      </w:pPr>
    </w:p>
    <w:p w:rsidR="006F393D" w:rsidRDefault="006F393D" w:rsidP="004109AC">
      <w:pPr>
        <w:autoSpaceDE w:val="0"/>
        <w:autoSpaceDN w:val="0"/>
        <w:adjustRightInd w:val="0"/>
        <w:spacing w:after="0" w:line="240" w:lineRule="auto"/>
        <w:jc w:val="both"/>
        <w:rPr>
          <w:rFonts w:cs="CenturyGothic"/>
          <w:sz w:val="24"/>
          <w:szCs w:val="24"/>
        </w:rPr>
      </w:pPr>
      <w:r w:rsidRPr="006F393D">
        <w:rPr>
          <w:rFonts w:cs="CenturyGothic"/>
          <w:sz w:val="24"/>
          <w:szCs w:val="24"/>
        </w:rPr>
        <w:t>Panel: "Impact Assessment"—</w:t>
      </w:r>
      <w:r w:rsidR="00CD5073">
        <w:rPr>
          <w:rFonts w:cs="CenturyGothic"/>
          <w:sz w:val="24"/>
          <w:szCs w:val="24"/>
        </w:rPr>
        <w:t>w</w:t>
      </w:r>
      <w:r w:rsidRPr="006F393D">
        <w:rPr>
          <w:rFonts w:cs="CenturyGothic"/>
          <w:sz w:val="24"/>
          <w:szCs w:val="24"/>
        </w:rPr>
        <w:t>hat mechanisms can the legislative and executive branches use to evaluate the impact of proposed governmental programs? A presentation by representatives of the Legislative Fiscal Office and other impact assessment specialists describe</w:t>
      </w:r>
      <w:r w:rsidR="00702E0B">
        <w:rPr>
          <w:rFonts w:cs="CenturyGothic"/>
          <w:sz w:val="24"/>
          <w:szCs w:val="24"/>
        </w:rPr>
        <w:t>d</w:t>
      </w:r>
      <w:r w:rsidRPr="006F393D">
        <w:rPr>
          <w:rFonts w:cs="CenturyGothic"/>
          <w:sz w:val="24"/>
          <w:szCs w:val="24"/>
        </w:rPr>
        <w:t xml:space="preserve"> different approaches to anticipate the revenue, fiscal, and broader social </w:t>
      </w:r>
      <w:r w:rsidRPr="006F393D">
        <w:rPr>
          <w:rFonts w:cs="CenturyGothic"/>
          <w:sz w:val="24"/>
          <w:szCs w:val="24"/>
        </w:rPr>
        <w:lastRenderedPageBreak/>
        <w:t>implications of actions by public officials.</w:t>
      </w:r>
      <w:r w:rsidR="00702E0B">
        <w:rPr>
          <w:rFonts w:cs="CenturyGothic"/>
          <w:sz w:val="24"/>
          <w:szCs w:val="24"/>
        </w:rPr>
        <w:t xml:space="preserve"> The presentation also </w:t>
      </w:r>
      <w:r w:rsidR="00465AD4">
        <w:rPr>
          <w:rFonts w:cs="CenturyGothic"/>
          <w:sz w:val="24"/>
          <w:szCs w:val="24"/>
        </w:rPr>
        <w:t xml:space="preserve">highlighted techniques law </w:t>
      </w:r>
      <w:r w:rsidR="00702E0B">
        <w:rPr>
          <w:rFonts w:cs="CenturyGothic"/>
          <w:sz w:val="24"/>
          <w:szCs w:val="24"/>
        </w:rPr>
        <w:t xml:space="preserve">makers can </w:t>
      </w:r>
      <w:r w:rsidR="00465AD4">
        <w:rPr>
          <w:rFonts w:cs="CenturyGothic"/>
          <w:sz w:val="24"/>
          <w:szCs w:val="24"/>
        </w:rPr>
        <w:t xml:space="preserve">use to help them anticipate the fiscal impact of a piece of legislation. </w:t>
      </w:r>
    </w:p>
    <w:p w:rsidR="00702E0B" w:rsidRPr="006F393D" w:rsidRDefault="00702E0B" w:rsidP="004109AC">
      <w:pPr>
        <w:autoSpaceDE w:val="0"/>
        <w:autoSpaceDN w:val="0"/>
        <w:adjustRightInd w:val="0"/>
        <w:spacing w:after="0" w:line="240" w:lineRule="auto"/>
        <w:jc w:val="both"/>
        <w:rPr>
          <w:rFonts w:cs="CenturyGothic"/>
          <w:sz w:val="24"/>
          <w:szCs w:val="24"/>
        </w:rPr>
      </w:pPr>
    </w:p>
    <w:p w:rsidR="00465AD4" w:rsidRPr="00465AD4" w:rsidRDefault="00465AD4" w:rsidP="004109AC">
      <w:pPr>
        <w:autoSpaceDE w:val="0"/>
        <w:autoSpaceDN w:val="0"/>
        <w:adjustRightInd w:val="0"/>
        <w:spacing w:after="0" w:line="240" w:lineRule="auto"/>
        <w:jc w:val="both"/>
        <w:rPr>
          <w:rFonts w:cs="CenturyGothic"/>
          <w:b/>
          <w:sz w:val="24"/>
          <w:szCs w:val="24"/>
        </w:rPr>
      </w:pPr>
      <w:r>
        <w:rPr>
          <w:rFonts w:cs="CenturyGothic"/>
          <w:b/>
          <w:sz w:val="24"/>
          <w:szCs w:val="24"/>
        </w:rPr>
        <w:t xml:space="preserve">Outing </w:t>
      </w:r>
      <w:r w:rsidRPr="00465AD4">
        <w:rPr>
          <w:rFonts w:cs="CenturyGothic"/>
          <w:b/>
          <w:sz w:val="24"/>
          <w:szCs w:val="24"/>
        </w:rPr>
        <w:t xml:space="preserve">to the </w:t>
      </w:r>
      <w:r w:rsidR="0050549B" w:rsidRPr="00465AD4">
        <w:rPr>
          <w:rFonts w:cs="CenturyGothic"/>
          <w:b/>
          <w:sz w:val="24"/>
          <w:szCs w:val="24"/>
        </w:rPr>
        <w:t>Jean Lafitte National Park</w:t>
      </w:r>
      <w:r w:rsidRPr="00465AD4">
        <w:rPr>
          <w:rFonts w:cs="CenturyGothic"/>
          <w:b/>
          <w:sz w:val="24"/>
          <w:szCs w:val="24"/>
        </w:rPr>
        <w:t xml:space="preserve"> and the Bayou Barn Restaurant</w:t>
      </w:r>
    </w:p>
    <w:p w:rsidR="00465AD4" w:rsidRDefault="0050549B" w:rsidP="004109AC">
      <w:pPr>
        <w:autoSpaceDE w:val="0"/>
        <w:autoSpaceDN w:val="0"/>
        <w:adjustRightInd w:val="0"/>
        <w:spacing w:after="0" w:line="240" w:lineRule="auto"/>
        <w:jc w:val="both"/>
        <w:rPr>
          <w:rFonts w:cs="CenturyGothic"/>
          <w:sz w:val="24"/>
          <w:szCs w:val="24"/>
        </w:rPr>
      </w:pPr>
      <w:r w:rsidRPr="00465AD4">
        <w:rPr>
          <w:rFonts w:cs="CenturyGothic"/>
          <w:sz w:val="24"/>
          <w:szCs w:val="24"/>
        </w:rPr>
        <w:t>This</w:t>
      </w:r>
      <w:r w:rsidR="00465AD4" w:rsidRPr="00465AD4">
        <w:rPr>
          <w:rFonts w:cs="CenturyGothic"/>
          <w:sz w:val="24"/>
          <w:szCs w:val="24"/>
        </w:rPr>
        <w:t xml:space="preserve"> </w:t>
      </w:r>
      <w:r w:rsidRPr="00465AD4">
        <w:rPr>
          <w:rFonts w:cs="CenturyGothic"/>
          <w:sz w:val="24"/>
          <w:szCs w:val="24"/>
        </w:rPr>
        <w:t>popular outing has become an Institute tradition</w:t>
      </w:r>
      <w:r w:rsidR="00465AD4">
        <w:rPr>
          <w:rFonts w:cs="CenturyGothic"/>
          <w:sz w:val="24"/>
          <w:szCs w:val="24"/>
        </w:rPr>
        <w:t xml:space="preserve"> we were told</w:t>
      </w:r>
      <w:r w:rsidRPr="00465AD4">
        <w:rPr>
          <w:rFonts w:cs="CenturyGothic"/>
          <w:sz w:val="24"/>
          <w:szCs w:val="24"/>
        </w:rPr>
        <w:t>. Participants travel</w:t>
      </w:r>
      <w:r w:rsidR="00465AD4">
        <w:rPr>
          <w:rFonts w:cs="CenturyGothic"/>
          <w:sz w:val="24"/>
          <w:szCs w:val="24"/>
        </w:rPr>
        <w:t xml:space="preserve">led </w:t>
      </w:r>
      <w:r w:rsidRPr="00465AD4">
        <w:rPr>
          <w:rFonts w:cs="CenturyGothic"/>
          <w:sz w:val="24"/>
          <w:szCs w:val="24"/>
        </w:rPr>
        <w:t>to Jean Lafitte National Park, where they view</w:t>
      </w:r>
      <w:r w:rsidR="00465AD4">
        <w:rPr>
          <w:rFonts w:cs="CenturyGothic"/>
          <w:sz w:val="24"/>
          <w:szCs w:val="24"/>
        </w:rPr>
        <w:t>ed</w:t>
      </w:r>
      <w:r w:rsidRPr="00465AD4">
        <w:rPr>
          <w:rFonts w:cs="CenturyGothic"/>
          <w:sz w:val="24"/>
          <w:szCs w:val="24"/>
        </w:rPr>
        <w:t xml:space="preserve"> a half-hour film about Louisiana swamp life, then walk</w:t>
      </w:r>
      <w:r w:rsidR="00465AD4">
        <w:rPr>
          <w:rFonts w:cs="CenturyGothic"/>
          <w:sz w:val="24"/>
          <w:szCs w:val="24"/>
        </w:rPr>
        <w:t>ed</w:t>
      </w:r>
      <w:r w:rsidRPr="00465AD4">
        <w:rPr>
          <w:rFonts w:cs="CenturyGothic"/>
          <w:sz w:val="24"/>
          <w:szCs w:val="24"/>
        </w:rPr>
        <w:t xml:space="preserve"> some of the trails that wind alongside lush, moss-draped bayous </w:t>
      </w:r>
      <w:r w:rsidR="00B3211D" w:rsidRPr="00465AD4">
        <w:rPr>
          <w:rFonts w:cs="CenturyGothic"/>
          <w:sz w:val="24"/>
          <w:szCs w:val="24"/>
        </w:rPr>
        <w:t xml:space="preserve">before </w:t>
      </w:r>
      <w:r w:rsidR="00B3211D">
        <w:rPr>
          <w:rFonts w:cs="CenturyGothic"/>
          <w:sz w:val="24"/>
          <w:szCs w:val="24"/>
        </w:rPr>
        <w:t>feasting</w:t>
      </w:r>
      <w:r w:rsidRPr="00465AD4">
        <w:rPr>
          <w:rFonts w:cs="CenturyGothic"/>
          <w:sz w:val="24"/>
          <w:szCs w:val="24"/>
        </w:rPr>
        <w:t xml:space="preserve"> on a variety of</w:t>
      </w:r>
      <w:r w:rsidR="00465AD4">
        <w:rPr>
          <w:rFonts w:cs="CenturyGothic"/>
          <w:sz w:val="24"/>
          <w:szCs w:val="24"/>
        </w:rPr>
        <w:t xml:space="preserve"> </w:t>
      </w:r>
      <w:r w:rsidRPr="00465AD4">
        <w:rPr>
          <w:rFonts w:cs="CenturyGothic"/>
          <w:sz w:val="24"/>
          <w:szCs w:val="24"/>
        </w:rPr>
        <w:t>local seafood</w:t>
      </w:r>
      <w:r w:rsidR="00465AD4">
        <w:rPr>
          <w:rFonts w:cs="CenturyGothic"/>
          <w:sz w:val="24"/>
          <w:szCs w:val="24"/>
        </w:rPr>
        <w:t xml:space="preserve"> beignets and other nic</w:t>
      </w:r>
      <w:r w:rsidR="00B3211D">
        <w:rPr>
          <w:rFonts w:cs="CenturyGothic"/>
          <w:sz w:val="24"/>
          <w:szCs w:val="24"/>
        </w:rPr>
        <w:t xml:space="preserve">e things you get on an outing. On the way back to the hotel, the team made a stop at the New Orleans Central Cemetery where it was explained that people are buried not 6ft in the ground but 6ft on the altitude due to the constant flooding in the city. It was a pleasurable outing.  </w:t>
      </w:r>
    </w:p>
    <w:p w:rsidR="0011568C" w:rsidRDefault="0050549B" w:rsidP="004109AC">
      <w:pPr>
        <w:spacing w:after="0"/>
        <w:jc w:val="both"/>
        <w:rPr>
          <w:rFonts w:cs="ArialMT"/>
          <w:sz w:val="24"/>
          <w:szCs w:val="24"/>
        </w:rPr>
      </w:pPr>
      <w:r w:rsidRPr="006F393D">
        <w:rPr>
          <w:rFonts w:cs="CenturyGothic"/>
          <w:sz w:val="24"/>
          <w:szCs w:val="24"/>
        </w:rPr>
        <w:t xml:space="preserve"> </w:t>
      </w:r>
    </w:p>
    <w:p w:rsidR="0050549B" w:rsidRDefault="00914695" w:rsidP="004109AC">
      <w:pPr>
        <w:spacing w:after="0"/>
        <w:jc w:val="both"/>
        <w:rPr>
          <w:rFonts w:cs="CenturyGothic"/>
          <w:sz w:val="24"/>
          <w:szCs w:val="24"/>
        </w:rPr>
      </w:pPr>
      <w:r w:rsidRPr="00B3211D">
        <w:rPr>
          <w:rFonts w:cs="CenturyGothic"/>
          <w:b/>
          <w:sz w:val="24"/>
          <w:szCs w:val="24"/>
        </w:rPr>
        <w:t>Zydeco Night at Rock ‘n’ Bowl:</w:t>
      </w:r>
      <w:r w:rsidRPr="00B3211D">
        <w:rPr>
          <w:rFonts w:cs="CenturyGothic"/>
          <w:sz w:val="24"/>
          <w:szCs w:val="24"/>
        </w:rPr>
        <w:t xml:space="preserve"> A special outing added to help celebrate a New Orleans institution: food and beverages, bowling, and great music. </w:t>
      </w:r>
      <w:r w:rsidR="00B3211D">
        <w:rPr>
          <w:rFonts w:cs="CenturyGothic"/>
          <w:sz w:val="24"/>
          <w:szCs w:val="24"/>
        </w:rPr>
        <w:t xml:space="preserve">Participants had their dancing as well as their bowling shoes on as they interchanged constantly between dancing and bowling at the Zydeco. It was fun after classes.  </w:t>
      </w:r>
    </w:p>
    <w:p w:rsidR="00914695" w:rsidRPr="006F393D" w:rsidRDefault="00914695" w:rsidP="004109AC">
      <w:pPr>
        <w:spacing w:after="0"/>
        <w:jc w:val="both"/>
        <w:rPr>
          <w:sz w:val="24"/>
          <w:szCs w:val="24"/>
          <w:lang w:val="en-US"/>
        </w:rPr>
      </w:pPr>
      <w:bookmarkStart w:id="0" w:name="_GoBack"/>
      <w:bookmarkEnd w:id="0"/>
    </w:p>
    <w:p w:rsidR="0011568C" w:rsidRPr="0050549B" w:rsidRDefault="0011568C" w:rsidP="004109AC">
      <w:pPr>
        <w:spacing w:after="0"/>
        <w:jc w:val="both"/>
        <w:rPr>
          <w:b/>
          <w:sz w:val="24"/>
          <w:szCs w:val="24"/>
          <w:lang w:val="en-US"/>
        </w:rPr>
      </w:pPr>
      <w:r w:rsidRPr="0050549B">
        <w:rPr>
          <w:b/>
          <w:sz w:val="24"/>
          <w:szCs w:val="24"/>
          <w:lang w:val="en-US"/>
        </w:rPr>
        <w:t>Graduation Ceremony</w:t>
      </w:r>
    </w:p>
    <w:p w:rsidR="006F393D" w:rsidRPr="006F393D" w:rsidRDefault="00B3211D" w:rsidP="004109AC">
      <w:pPr>
        <w:spacing w:after="0"/>
        <w:jc w:val="both"/>
        <w:rPr>
          <w:sz w:val="24"/>
          <w:szCs w:val="24"/>
          <w:lang w:val="en-US"/>
        </w:rPr>
      </w:pPr>
      <w:r>
        <w:rPr>
          <w:rFonts w:cs="CenturyGothic-Bold"/>
          <w:bCs/>
          <w:sz w:val="24"/>
          <w:szCs w:val="24"/>
        </w:rPr>
        <w:t>The G</w:t>
      </w:r>
      <w:r w:rsidR="006F393D" w:rsidRPr="006F393D">
        <w:rPr>
          <w:rFonts w:cs="CenturyGothic"/>
          <w:sz w:val="24"/>
          <w:szCs w:val="24"/>
        </w:rPr>
        <w:t>raduation Reception</w:t>
      </w:r>
      <w:r>
        <w:rPr>
          <w:rFonts w:cs="CenturyGothic"/>
          <w:sz w:val="24"/>
          <w:szCs w:val="24"/>
        </w:rPr>
        <w:t xml:space="preserve"> was held at the ……. attended by the 22</w:t>
      </w:r>
      <w:r w:rsidRPr="00B3211D">
        <w:rPr>
          <w:rFonts w:cs="CenturyGothic"/>
          <w:sz w:val="24"/>
          <w:szCs w:val="24"/>
          <w:vertAlign w:val="superscript"/>
        </w:rPr>
        <w:t>nd</w:t>
      </w:r>
      <w:r>
        <w:rPr>
          <w:rFonts w:cs="CenturyGothic"/>
          <w:sz w:val="24"/>
          <w:szCs w:val="24"/>
        </w:rPr>
        <w:t xml:space="preserve"> participants, the Chairperson of the Board of Directors </w:t>
      </w:r>
      <w:r w:rsidR="00F115E8">
        <w:rPr>
          <w:rFonts w:cs="CenturyGothic"/>
          <w:sz w:val="24"/>
          <w:szCs w:val="24"/>
        </w:rPr>
        <w:t xml:space="preserve">(BOD) </w:t>
      </w:r>
      <w:r>
        <w:rPr>
          <w:rFonts w:cs="CenturyGothic"/>
          <w:sz w:val="24"/>
          <w:szCs w:val="24"/>
        </w:rPr>
        <w:t>and the Executive Director of TPLC, some of the 22</w:t>
      </w:r>
      <w:r w:rsidRPr="00B3211D">
        <w:rPr>
          <w:rFonts w:cs="CenturyGothic"/>
          <w:sz w:val="24"/>
          <w:szCs w:val="24"/>
          <w:vertAlign w:val="superscript"/>
        </w:rPr>
        <w:t>nd</w:t>
      </w:r>
      <w:r>
        <w:rPr>
          <w:rFonts w:cs="CenturyGothic"/>
          <w:sz w:val="24"/>
          <w:szCs w:val="24"/>
        </w:rPr>
        <w:t xml:space="preserve"> Institute presenters and several other guests. The brief</w:t>
      </w:r>
      <w:r w:rsidR="00F115E8">
        <w:rPr>
          <w:rFonts w:cs="CenturyGothic"/>
          <w:sz w:val="24"/>
          <w:szCs w:val="24"/>
        </w:rPr>
        <w:t xml:space="preserve"> ceremony highlighted the importance and key role the Institute has had over the years across the world, accommodating more than 600 participants from over 100 different jurisdictions. The Chairperson of the TPLC reiterated that the course is organized to assist practitioners </w:t>
      </w:r>
      <w:r w:rsidR="005C18E3">
        <w:rPr>
          <w:rFonts w:cs="CenturyGothic"/>
          <w:sz w:val="24"/>
          <w:szCs w:val="24"/>
        </w:rPr>
        <w:t xml:space="preserve">in a global legal environment constantly evolving. </w:t>
      </w:r>
      <w:r w:rsidR="006F393D" w:rsidRPr="006F393D">
        <w:rPr>
          <w:rFonts w:cs="CenturyGothic"/>
          <w:sz w:val="24"/>
          <w:szCs w:val="24"/>
        </w:rPr>
        <w:t xml:space="preserve"> </w:t>
      </w:r>
    </w:p>
    <w:p w:rsidR="0011568C" w:rsidRPr="006F393D" w:rsidRDefault="0011568C" w:rsidP="004109AC">
      <w:pPr>
        <w:spacing w:after="0"/>
        <w:jc w:val="both"/>
        <w:rPr>
          <w:sz w:val="24"/>
          <w:szCs w:val="24"/>
          <w:lang w:val="en-US"/>
        </w:rPr>
      </w:pPr>
    </w:p>
    <w:p w:rsidR="005C18E3" w:rsidRPr="00A9026E" w:rsidRDefault="005C18E3" w:rsidP="004109AC">
      <w:pPr>
        <w:spacing w:after="0"/>
        <w:jc w:val="both"/>
        <w:rPr>
          <w:b/>
          <w:sz w:val="24"/>
          <w:szCs w:val="24"/>
          <w:lang w:val="en-US"/>
        </w:rPr>
      </w:pPr>
      <w:r w:rsidRPr="00A9026E">
        <w:rPr>
          <w:b/>
          <w:sz w:val="24"/>
          <w:szCs w:val="24"/>
          <w:lang w:val="en-US"/>
        </w:rPr>
        <w:t>Conclusion</w:t>
      </w:r>
    </w:p>
    <w:p w:rsidR="0011568C" w:rsidRPr="006F393D" w:rsidRDefault="005C18E3" w:rsidP="004109AC">
      <w:pPr>
        <w:spacing w:after="0"/>
        <w:jc w:val="both"/>
        <w:rPr>
          <w:sz w:val="24"/>
          <w:szCs w:val="24"/>
          <w:lang w:val="en-US"/>
        </w:rPr>
      </w:pPr>
      <w:r>
        <w:rPr>
          <w:sz w:val="24"/>
          <w:szCs w:val="24"/>
          <w:lang w:val="en-US"/>
        </w:rPr>
        <w:t>The Internat</w:t>
      </w:r>
      <w:r w:rsidR="00A9026E">
        <w:rPr>
          <w:sz w:val="24"/>
          <w:szCs w:val="24"/>
          <w:lang w:val="en-US"/>
        </w:rPr>
        <w:t xml:space="preserve">ional Legislative Drafting Institute is a course that is recommended to the Sierra Leonean Ministry of Justice especially </w:t>
      </w:r>
      <w:r w:rsidR="00CD5073">
        <w:rPr>
          <w:sz w:val="24"/>
          <w:szCs w:val="24"/>
          <w:lang w:val="en-US"/>
        </w:rPr>
        <w:t xml:space="preserve">government staff from </w:t>
      </w:r>
      <w:r w:rsidR="00A9026E">
        <w:rPr>
          <w:sz w:val="24"/>
          <w:szCs w:val="24"/>
          <w:lang w:val="en-US"/>
        </w:rPr>
        <w:t xml:space="preserve">the Law Officer’s Department to enable improve on their skills and simplify the overly legalese language used </w:t>
      </w:r>
      <w:r w:rsidR="00CD5073">
        <w:rPr>
          <w:sz w:val="24"/>
          <w:szCs w:val="24"/>
          <w:lang w:val="en-US"/>
        </w:rPr>
        <w:t xml:space="preserve">nationally </w:t>
      </w:r>
      <w:r w:rsidR="00A9026E">
        <w:rPr>
          <w:sz w:val="24"/>
          <w:szCs w:val="24"/>
          <w:lang w:val="en-US"/>
        </w:rPr>
        <w:t xml:space="preserve">in the drafting arena. </w:t>
      </w:r>
    </w:p>
    <w:p w:rsidR="0011568C" w:rsidRPr="006F393D" w:rsidRDefault="0011568C" w:rsidP="004109AC">
      <w:pPr>
        <w:spacing w:after="0"/>
        <w:jc w:val="both"/>
        <w:rPr>
          <w:sz w:val="24"/>
          <w:szCs w:val="24"/>
          <w:lang w:val="en-US"/>
        </w:rPr>
      </w:pPr>
    </w:p>
    <w:p w:rsidR="00B807AD" w:rsidRPr="006F393D" w:rsidRDefault="00A9026E" w:rsidP="004109AC">
      <w:pPr>
        <w:autoSpaceDE w:val="0"/>
        <w:autoSpaceDN w:val="0"/>
        <w:adjustRightInd w:val="0"/>
        <w:spacing w:after="0" w:line="240" w:lineRule="auto"/>
        <w:jc w:val="both"/>
        <w:rPr>
          <w:rFonts w:cs="CenturyGothic"/>
          <w:color w:val="000000"/>
          <w:sz w:val="24"/>
          <w:szCs w:val="24"/>
        </w:rPr>
      </w:pPr>
      <w:r w:rsidRPr="00A9026E">
        <w:rPr>
          <w:rFonts w:cs="CenturyGothic"/>
          <w:b/>
          <w:color w:val="000000"/>
          <w:sz w:val="24"/>
          <w:szCs w:val="24"/>
        </w:rPr>
        <w:t>Contact</w:t>
      </w:r>
    </w:p>
    <w:p w:rsidR="007B3ACE" w:rsidRPr="006F393D" w:rsidRDefault="007B3ACE" w:rsidP="004109AC">
      <w:pPr>
        <w:autoSpaceDE w:val="0"/>
        <w:autoSpaceDN w:val="0"/>
        <w:adjustRightInd w:val="0"/>
        <w:spacing w:after="0" w:line="240" w:lineRule="auto"/>
        <w:jc w:val="both"/>
        <w:rPr>
          <w:rFonts w:cs="CenturyGothic"/>
          <w:color w:val="000000"/>
          <w:sz w:val="24"/>
          <w:szCs w:val="24"/>
        </w:rPr>
      </w:pPr>
      <w:r w:rsidRPr="006F393D">
        <w:rPr>
          <w:rFonts w:cs="CenturyGothic"/>
          <w:color w:val="000000"/>
          <w:sz w:val="24"/>
          <w:szCs w:val="24"/>
        </w:rPr>
        <w:t xml:space="preserve">The Public Law </w:t>
      </w:r>
      <w:proofErr w:type="spellStart"/>
      <w:r w:rsidRPr="006F393D">
        <w:rPr>
          <w:rFonts w:cs="CenturyGothic"/>
          <w:color w:val="000000"/>
          <w:sz w:val="24"/>
          <w:szCs w:val="24"/>
        </w:rPr>
        <w:t>Center</w:t>
      </w:r>
      <w:proofErr w:type="spellEnd"/>
    </w:p>
    <w:p w:rsidR="007B3ACE" w:rsidRPr="006F393D" w:rsidRDefault="007B3ACE" w:rsidP="004109AC">
      <w:pPr>
        <w:autoSpaceDE w:val="0"/>
        <w:autoSpaceDN w:val="0"/>
        <w:adjustRightInd w:val="0"/>
        <w:spacing w:after="0" w:line="240" w:lineRule="auto"/>
        <w:jc w:val="both"/>
        <w:rPr>
          <w:rFonts w:cs="CenturyGothic"/>
          <w:color w:val="000000"/>
          <w:sz w:val="24"/>
          <w:szCs w:val="24"/>
        </w:rPr>
      </w:pPr>
      <w:r w:rsidRPr="006F393D">
        <w:rPr>
          <w:rFonts w:cs="CenturyGothic"/>
          <w:color w:val="000000"/>
          <w:sz w:val="24"/>
          <w:szCs w:val="24"/>
        </w:rPr>
        <w:t xml:space="preserve">6329 </w:t>
      </w:r>
      <w:proofErr w:type="spellStart"/>
      <w:r w:rsidRPr="006F393D">
        <w:rPr>
          <w:rFonts w:cs="CenturyGothic"/>
          <w:color w:val="000000"/>
          <w:sz w:val="24"/>
          <w:szCs w:val="24"/>
        </w:rPr>
        <w:t>Freret</w:t>
      </w:r>
      <w:proofErr w:type="spellEnd"/>
      <w:r w:rsidRPr="006F393D">
        <w:rPr>
          <w:rFonts w:cs="CenturyGothic"/>
          <w:color w:val="000000"/>
          <w:sz w:val="24"/>
          <w:szCs w:val="24"/>
        </w:rPr>
        <w:t xml:space="preserve"> Street, Suite 130 Phone: 1-504-862-8850</w:t>
      </w:r>
    </w:p>
    <w:p w:rsidR="007B3ACE" w:rsidRPr="006F393D" w:rsidRDefault="007B3ACE" w:rsidP="004109AC">
      <w:pPr>
        <w:autoSpaceDE w:val="0"/>
        <w:autoSpaceDN w:val="0"/>
        <w:adjustRightInd w:val="0"/>
        <w:spacing w:after="0" w:line="240" w:lineRule="auto"/>
        <w:jc w:val="both"/>
        <w:rPr>
          <w:rFonts w:cs="CenturyGothic"/>
          <w:color w:val="000000"/>
          <w:sz w:val="24"/>
          <w:szCs w:val="24"/>
        </w:rPr>
      </w:pPr>
      <w:r w:rsidRPr="006F393D">
        <w:rPr>
          <w:rFonts w:cs="CenturyGothic"/>
          <w:color w:val="000000"/>
          <w:sz w:val="24"/>
          <w:szCs w:val="24"/>
        </w:rPr>
        <w:t>New Orleans, LA 70118 Fax: 1-504-862-8851</w:t>
      </w:r>
    </w:p>
    <w:p w:rsidR="007B3ACE" w:rsidRPr="006F393D" w:rsidRDefault="007B3ACE" w:rsidP="004109AC">
      <w:pPr>
        <w:autoSpaceDE w:val="0"/>
        <w:autoSpaceDN w:val="0"/>
        <w:adjustRightInd w:val="0"/>
        <w:spacing w:after="0" w:line="240" w:lineRule="auto"/>
        <w:jc w:val="both"/>
        <w:rPr>
          <w:rFonts w:cs="CenturyGothic"/>
          <w:color w:val="0000FF"/>
          <w:sz w:val="24"/>
          <w:szCs w:val="24"/>
        </w:rPr>
      </w:pPr>
      <w:r w:rsidRPr="006F393D">
        <w:rPr>
          <w:rFonts w:cs="CenturyGothic"/>
          <w:color w:val="000000"/>
          <w:sz w:val="24"/>
          <w:szCs w:val="24"/>
        </w:rPr>
        <w:t xml:space="preserve">United States of America E-mail: </w:t>
      </w:r>
      <w:r w:rsidRPr="006F393D">
        <w:rPr>
          <w:rFonts w:cs="CenturyGothic"/>
          <w:color w:val="0000FF"/>
          <w:sz w:val="24"/>
          <w:szCs w:val="24"/>
        </w:rPr>
        <w:t>tplc@tulane.edu</w:t>
      </w:r>
    </w:p>
    <w:p w:rsidR="007B3ACE" w:rsidRPr="006F393D" w:rsidRDefault="007B3ACE" w:rsidP="004109AC">
      <w:pPr>
        <w:autoSpaceDE w:val="0"/>
        <w:autoSpaceDN w:val="0"/>
        <w:adjustRightInd w:val="0"/>
        <w:spacing w:after="0" w:line="240" w:lineRule="auto"/>
        <w:jc w:val="both"/>
        <w:rPr>
          <w:rFonts w:cs="CenturyGothic"/>
          <w:color w:val="000000"/>
          <w:sz w:val="24"/>
          <w:szCs w:val="24"/>
        </w:rPr>
      </w:pPr>
      <w:r w:rsidRPr="006F393D">
        <w:rPr>
          <w:rFonts w:cs="CenturyGothic"/>
          <w:color w:val="000000"/>
          <w:sz w:val="24"/>
          <w:szCs w:val="24"/>
        </w:rPr>
        <w:t>Those interested in more information about the Year 2016 Institute should visit</w:t>
      </w:r>
    </w:p>
    <w:p w:rsidR="007B3ACE" w:rsidRPr="006F393D" w:rsidRDefault="00B807AD" w:rsidP="004109AC">
      <w:pPr>
        <w:autoSpaceDE w:val="0"/>
        <w:autoSpaceDN w:val="0"/>
        <w:adjustRightInd w:val="0"/>
        <w:spacing w:after="0" w:line="240" w:lineRule="auto"/>
        <w:jc w:val="both"/>
        <w:rPr>
          <w:rFonts w:cs="CenturyGothic"/>
          <w:color w:val="000000"/>
          <w:sz w:val="24"/>
          <w:szCs w:val="24"/>
        </w:rPr>
      </w:pPr>
      <w:r w:rsidRPr="006F393D">
        <w:rPr>
          <w:rFonts w:cs="CenturyGothic"/>
          <w:color w:val="0000FF"/>
          <w:sz w:val="24"/>
          <w:szCs w:val="24"/>
        </w:rPr>
        <w:t xml:space="preserve">http://www.law.tulane.edu/ildi </w:t>
      </w:r>
      <w:r w:rsidR="007B3ACE" w:rsidRPr="006F393D">
        <w:rPr>
          <w:rFonts w:cs="CenturyGothic"/>
          <w:color w:val="000000"/>
          <w:sz w:val="24"/>
          <w:szCs w:val="24"/>
        </w:rPr>
        <w:t>to register online without obligation</w:t>
      </w:r>
    </w:p>
    <w:p w:rsidR="00317D62" w:rsidRPr="006F393D" w:rsidRDefault="00317D62" w:rsidP="004109AC">
      <w:pPr>
        <w:autoSpaceDE w:val="0"/>
        <w:autoSpaceDN w:val="0"/>
        <w:adjustRightInd w:val="0"/>
        <w:spacing w:after="0" w:line="240" w:lineRule="auto"/>
        <w:jc w:val="both"/>
        <w:rPr>
          <w:rFonts w:cs="CenturyGothic"/>
          <w:color w:val="000000"/>
          <w:sz w:val="24"/>
          <w:szCs w:val="24"/>
        </w:rPr>
      </w:pPr>
    </w:p>
    <w:p w:rsidR="006F393D" w:rsidRDefault="006F393D" w:rsidP="004109AC">
      <w:pPr>
        <w:autoSpaceDE w:val="0"/>
        <w:autoSpaceDN w:val="0"/>
        <w:adjustRightInd w:val="0"/>
        <w:spacing w:after="0" w:line="240" w:lineRule="auto"/>
        <w:jc w:val="both"/>
        <w:rPr>
          <w:rFonts w:cs="CenturyGothic"/>
          <w:color w:val="000000"/>
          <w:sz w:val="24"/>
          <w:szCs w:val="24"/>
        </w:rPr>
      </w:pPr>
    </w:p>
    <w:p w:rsidR="006F393D" w:rsidRDefault="006F393D" w:rsidP="004109AC">
      <w:pPr>
        <w:autoSpaceDE w:val="0"/>
        <w:autoSpaceDN w:val="0"/>
        <w:adjustRightInd w:val="0"/>
        <w:spacing w:after="0" w:line="240" w:lineRule="auto"/>
        <w:jc w:val="both"/>
        <w:rPr>
          <w:rFonts w:cs="CenturyGothic"/>
          <w:color w:val="000000"/>
          <w:sz w:val="24"/>
          <w:szCs w:val="24"/>
        </w:rPr>
      </w:pPr>
    </w:p>
    <w:p w:rsidR="006F393D" w:rsidRDefault="006F393D" w:rsidP="004109AC">
      <w:pPr>
        <w:autoSpaceDE w:val="0"/>
        <w:autoSpaceDN w:val="0"/>
        <w:adjustRightInd w:val="0"/>
        <w:spacing w:after="0" w:line="240" w:lineRule="auto"/>
        <w:jc w:val="both"/>
        <w:rPr>
          <w:rFonts w:cs="CenturyGothic"/>
          <w:color w:val="000000"/>
          <w:sz w:val="24"/>
          <w:szCs w:val="24"/>
        </w:rPr>
      </w:pPr>
    </w:p>
    <w:p w:rsidR="006F393D" w:rsidRDefault="006F393D" w:rsidP="004109AC">
      <w:pPr>
        <w:autoSpaceDE w:val="0"/>
        <w:autoSpaceDN w:val="0"/>
        <w:adjustRightInd w:val="0"/>
        <w:spacing w:after="0" w:line="240" w:lineRule="auto"/>
        <w:jc w:val="both"/>
        <w:rPr>
          <w:rFonts w:cs="CenturyGothic"/>
          <w:color w:val="000000"/>
          <w:sz w:val="24"/>
          <w:szCs w:val="24"/>
        </w:rPr>
      </w:pPr>
    </w:p>
    <w:p w:rsidR="006F393D" w:rsidRPr="006F393D" w:rsidRDefault="006F393D" w:rsidP="004109AC">
      <w:pPr>
        <w:autoSpaceDE w:val="0"/>
        <w:autoSpaceDN w:val="0"/>
        <w:adjustRightInd w:val="0"/>
        <w:spacing w:after="0" w:line="240" w:lineRule="auto"/>
        <w:jc w:val="both"/>
        <w:rPr>
          <w:rFonts w:cs="CenturyGothic"/>
          <w:color w:val="000000"/>
          <w:sz w:val="24"/>
          <w:szCs w:val="24"/>
        </w:rPr>
      </w:pPr>
    </w:p>
    <w:p w:rsidR="0011568C" w:rsidRPr="006F393D" w:rsidRDefault="0011568C" w:rsidP="004109AC">
      <w:pPr>
        <w:spacing w:after="0"/>
        <w:jc w:val="both"/>
        <w:rPr>
          <w:sz w:val="24"/>
          <w:szCs w:val="24"/>
          <w:lang w:val="en-US"/>
        </w:rPr>
      </w:pPr>
    </w:p>
    <w:sectPr w:rsidR="0011568C" w:rsidRPr="006F393D" w:rsidSect="00CD5073">
      <w:pgSz w:w="11906" w:h="16838"/>
      <w:pgMar w:top="568"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6CF" w:rsidRDefault="00FE16CF" w:rsidP="004F32C4">
      <w:pPr>
        <w:spacing w:after="0" w:line="240" w:lineRule="auto"/>
      </w:pPr>
      <w:r>
        <w:separator/>
      </w:r>
    </w:p>
  </w:endnote>
  <w:endnote w:type="continuationSeparator" w:id="0">
    <w:p w:rsidR="00FE16CF" w:rsidRDefault="00FE16CF" w:rsidP="004F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Goth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6CF" w:rsidRDefault="00FE16CF" w:rsidP="004F32C4">
      <w:pPr>
        <w:spacing w:after="0" w:line="240" w:lineRule="auto"/>
      </w:pPr>
      <w:r>
        <w:separator/>
      </w:r>
    </w:p>
  </w:footnote>
  <w:footnote w:type="continuationSeparator" w:id="0">
    <w:p w:rsidR="00FE16CF" w:rsidRDefault="00FE16CF" w:rsidP="004F32C4">
      <w:pPr>
        <w:spacing w:after="0" w:line="240" w:lineRule="auto"/>
      </w:pPr>
      <w:r>
        <w:continuationSeparator/>
      </w:r>
    </w:p>
  </w:footnote>
  <w:footnote w:id="1">
    <w:p w:rsidR="004F32C4" w:rsidRPr="004F32C4" w:rsidRDefault="004F32C4">
      <w:pPr>
        <w:pStyle w:val="FootnoteText"/>
        <w:rPr>
          <w:lang w:val="en-US"/>
        </w:rPr>
      </w:pPr>
      <w:r>
        <w:rPr>
          <w:rStyle w:val="FootnoteReference"/>
        </w:rPr>
        <w:footnoteRef/>
      </w:r>
      <w:r>
        <w:t xml:space="preserve"> </w:t>
      </w:r>
      <w:r w:rsidRPr="005F323A">
        <w:rPr>
          <w:rFonts w:ascii="CenturyGothic" w:hAnsi="CenturyGothic" w:cs="CenturyGothic"/>
          <w:color w:val="000000"/>
          <w:sz w:val="16"/>
        </w:rPr>
        <w:t xml:space="preserve">To learn more about the curriculum, visit the Institute’s homepage at </w:t>
      </w:r>
      <w:hyperlink r:id="rId1" w:history="1">
        <w:r w:rsidRPr="00F22126">
          <w:rPr>
            <w:rStyle w:val="Hyperlink"/>
            <w:rFonts w:ascii="CenturyGothic" w:hAnsi="CenturyGothic" w:cs="CenturyGothic"/>
          </w:rPr>
          <w:t>www.law.tulane.edu/ildi</w:t>
        </w:r>
      </w:hyperlink>
      <w:r>
        <w:rPr>
          <w:rFonts w:ascii="CenturyGothic" w:hAnsi="CenturyGothic" w:cs="CenturyGothic"/>
          <w:color w:val="0000FF"/>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50F7B"/>
    <w:multiLevelType w:val="hybridMultilevel"/>
    <w:tmpl w:val="34342B76"/>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1D"/>
    <w:rsid w:val="00040FC8"/>
    <w:rsid w:val="00091970"/>
    <w:rsid w:val="0011568C"/>
    <w:rsid w:val="00317D62"/>
    <w:rsid w:val="003407CB"/>
    <w:rsid w:val="00343D41"/>
    <w:rsid w:val="00383575"/>
    <w:rsid w:val="0040726B"/>
    <w:rsid w:val="004109AC"/>
    <w:rsid w:val="00465AD4"/>
    <w:rsid w:val="0047734B"/>
    <w:rsid w:val="004E3F14"/>
    <w:rsid w:val="004F0A52"/>
    <w:rsid w:val="004F32C4"/>
    <w:rsid w:val="0050549B"/>
    <w:rsid w:val="0051687B"/>
    <w:rsid w:val="005C18E3"/>
    <w:rsid w:val="005F323A"/>
    <w:rsid w:val="00632813"/>
    <w:rsid w:val="006578FB"/>
    <w:rsid w:val="006F393D"/>
    <w:rsid w:val="00702E0B"/>
    <w:rsid w:val="00791A7F"/>
    <w:rsid w:val="007965B0"/>
    <w:rsid w:val="007B3ACE"/>
    <w:rsid w:val="007D5DEC"/>
    <w:rsid w:val="008257A5"/>
    <w:rsid w:val="0089334E"/>
    <w:rsid w:val="008D25DA"/>
    <w:rsid w:val="00914695"/>
    <w:rsid w:val="0099551D"/>
    <w:rsid w:val="009D41A0"/>
    <w:rsid w:val="00A36E88"/>
    <w:rsid w:val="00A40FEC"/>
    <w:rsid w:val="00A609AC"/>
    <w:rsid w:val="00A9026E"/>
    <w:rsid w:val="00B0408F"/>
    <w:rsid w:val="00B3211D"/>
    <w:rsid w:val="00B73C05"/>
    <w:rsid w:val="00B807AD"/>
    <w:rsid w:val="00CA4E49"/>
    <w:rsid w:val="00CD5073"/>
    <w:rsid w:val="00CE2587"/>
    <w:rsid w:val="00E866F3"/>
    <w:rsid w:val="00F115E8"/>
    <w:rsid w:val="00F30F12"/>
    <w:rsid w:val="00FE16CF"/>
    <w:rsid w:val="00FE4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D62"/>
    <w:rPr>
      <w:color w:val="0000FF" w:themeColor="hyperlink"/>
      <w:u w:val="single"/>
    </w:rPr>
  </w:style>
  <w:style w:type="paragraph" w:styleId="FootnoteText">
    <w:name w:val="footnote text"/>
    <w:basedOn w:val="Normal"/>
    <w:link w:val="FootnoteTextChar"/>
    <w:uiPriority w:val="99"/>
    <w:semiHidden/>
    <w:unhideWhenUsed/>
    <w:rsid w:val="004F32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32C4"/>
    <w:rPr>
      <w:sz w:val="20"/>
      <w:szCs w:val="20"/>
    </w:rPr>
  </w:style>
  <w:style w:type="character" w:styleId="FootnoteReference">
    <w:name w:val="footnote reference"/>
    <w:basedOn w:val="DefaultParagraphFont"/>
    <w:uiPriority w:val="99"/>
    <w:semiHidden/>
    <w:unhideWhenUsed/>
    <w:rsid w:val="004F32C4"/>
    <w:rPr>
      <w:vertAlign w:val="superscript"/>
    </w:rPr>
  </w:style>
  <w:style w:type="paragraph" w:styleId="ListParagraph">
    <w:name w:val="List Paragraph"/>
    <w:basedOn w:val="Normal"/>
    <w:uiPriority w:val="34"/>
    <w:qFormat/>
    <w:rsid w:val="00FE4D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D62"/>
    <w:rPr>
      <w:color w:val="0000FF" w:themeColor="hyperlink"/>
      <w:u w:val="single"/>
    </w:rPr>
  </w:style>
  <w:style w:type="paragraph" w:styleId="FootnoteText">
    <w:name w:val="footnote text"/>
    <w:basedOn w:val="Normal"/>
    <w:link w:val="FootnoteTextChar"/>
    <w:uiPriority w:val="99"/>
    <w:semiHidden/>
    <w:unhideWhenUsed/>
    <w:rsid w:val="004F32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32C4"/>
    <w:rPr>
      <w:sz w:val="20"/>
      <w:szCs w:val="20"/>
    </w:rPr>
  </w:style>
  <w:style w:type="character" w:styleId="FootnoteReference">
    <w:name w:val="footnote reference"/>
    <w:basedOn w:val="DefaultParagraphFont"/>
    <w:uiPriority w:val="99"/>
    <w:semiHidden/>
    <w:unhideWhenUsed/>
    <w:rsid w:val="004F32C4"/>
    <w:rPr>
      <w:vertAlign w:val="superscript"/>
    </w:rPr>
  </w:style>
  <w:style w:type="paragraph" w:styleId="ListParagraph">
    <w:name w:val="List Paragraph"/>
    <w:basedOn w:val="Normal"/>
    <w:uiPriority w:val="34"/>
    <w:qFormat/>
    <w:rsid w:val="00FE4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customXml" Target="../customXml/item6.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www.law.tulane.edu/il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2017-06-12T11:00:00+00:00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1629</Value>
      <Value>1107</Value>
      <Value>1</Value>
    </TaxCatchAll>
    <c4e2ab2cc9354bbf9064eeb465a566ea xmlns="1ed4137b-41b2-488b-8250-6d369ec27664">
      <Terms xmlns="http://schemas.microsoft.com/office/infopath/2007/PartnerControls"/>
    </c4e2ab2cc9354bbf9064eeb465a566ea>
    <UndpProjectNo xmlns="1ed4137b-41b2-488b-8250-6d369ec27664">00090095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SLE</TermName>
          <TermId xmlns="http://schemas.microsoft.com/office/infopath/2007/PartnerControls">540aad86-2e8b-4d79-9512-6bc8bd1723a8</TermId>
        </TermInfo>
      </Terms>
    </gc6531b704974d528487414686b72f6f>
    <_dlc_DocId xmlns="f1161f5b-24a3-4c2d-bc81-44cb9325e8ee">ATLASPDC-4-64986</_dlc_DocId>
    <_dlc_DocIdUrl xmlns="f1161f5b-24a3-4c2d-bc81-44cb9325e8ee">
      <Url>https://info.undp.org/docs/pdc/_layouts/DocIdRedir.aspx?ID=ATLASPDC-4-64986</Url>
      <Description>ATLASPDC-4-64986</Description>
    </_dlc_DocIdUrl>
    <Document_x0020_Coverage_x0020_Period_x0020_Start_x0020_Date xmlns="f1161f5b-24a3-4c2d-bc81-44cb9325e8ee" xsi:nil="true"/>
    <Document_x0020_Coverage_x0020_Period_x0020_End_x0020_Date xmlns="f1161f5b-24a3-4c2d-bc81-44cb9325e8ee">2019-12-15T05:00:00+00:00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744ABA1B-FF1E-4B57-BF11-FA6E7FC54D18}"/>
</file>

<file path=customXml/itemProps2.xml><?xml version="1.0" encoding="utf-8"?>
<ds:datastoreItem xmlns:ds="http://schemas.openxmlformats.org/officeDocument/2006/customXml" ds:itemID="{A17940E9-FAEE-4CD0-9E9F-740C77B9B24B}"/>
</file>

<file path=customXml/itemProps3.xml><?xml version="1.0" encoding="utf-8"?>
<ds:datastoreItem xmlns:ds="http://schemas.openxmlformats.org/officeDocument/2006/customXml" ds:itemID="{25F63AEF-79E7-4D93-A9CE-7FD3B87EF144}"/>
</file>

<file path=customXml/itemProps4.xml><?xml version="1.0" encoding="utf-8"?>
<ds:datastoreItem xmlns:ds="http://schemas.openxmlformats.org/officeDocument/2006/customXml" ds:itemID="{62216864-313C-4960-A5D0-63972DCC3AE2}"/>
</file>

<file path=customXml/itemProps5.xml><?xml version="1.0" encoding="utf-8"?>
<ds:datastoreItem xmlns:ds="http://schemas.openxmlformats.org/officeDocument/2006/customXml" ds:itemID="{6FFCD6E3-0E75-46EC-ACD0-9752EE1BC009}"/>
</file>

<file path=customXml/itemProps6.xml><?xml version="1.0" encoding="utf-8"?>
<ds:datastoreItem xmlns:ds="http://schemas.openxmlformats.org/officeDocument/2006/customXml" ds:itemID="{5C85F260-021A-4409-B4B0-79427DCFA8CF}"/>
</file>

<file path=docProps/app.xml><?xml version="1.0" encoding="utf-8"?>
<Properties xmlns="http://schemas.openxmlformats.org/officeDocument/2006/extended-properties" xmlns:vt="http://schemas.openxmlformats.org/officeDocument/2006/docPropsVTypes">
  <Template>Normal.dotm</Template>
  <TotalTime>3253</TotalTime>
  <Pages>6</Pages>
  <Words>2763</Words>
  <Characters>15754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lastModifiedBy>Walter</cp:lastModifiedBy>
  <cp:revision>9</cp:revision>
  <dcterms:created xsi:type="dcterms:W3CDTF">2016-09-21T10:23:00Z</dcterms:created>
  <dcterms:modified xsi:type="dcterms:W3CDTF">2016-11-24T16:21:00Z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1629;#SLE|540aad86-2e8b-4d79-9512-6bc8bd1723a8</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b6209be7-0a39-4f79-8e76-b2ef9f4f35b3</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